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F5" w:rsidRPr="00FA6745" w:rsidRDefault="000770FE" w:rsidP="00FA6745">
      <w:pPr>
        <w:spacing w:line="276" w:lineRule="auto"/>
        <w:jc w:val="center"/>
        <w:rPr>
          <w:rFonts w:asciiTheme="minorHAnsi" w:hAnsiTheme="minorHAnsi" w:cstheme="minorHAnsi"/>
          <w:b/>
          <w:sz w:val="40"/>
          <w:szCs w:val="40"/>
        </w:rPr>
      </w:pPr>
      <w:bookmarkStart w:id="0" w:name="_GoBack"/>
      <w:bookmarkEnd w:id="0"/>
      <w:r w:rsidRPr="00FA6745">
        <w:rPr>
          <w:rFonts w:asciiTheme="minorHAnsi" w:hAnsiTheme="minorHAnsi" w:cstheme="minorHAnsi"/>
          <w:b/>
          <w:sz w:val="40"/>
          <w:szCs w:val="40"/>
        </w:rPr>
        <w:t>Status</w:t>
      </w:r>
      <w:r w:rsidR="00153786" w:rsidRPr="00FA6745">
        <w:rPr>
          <w:rFonts w:asciiTheme="minorHAnsi" w:hAnsiTheme="minorHAnsi" w:cstheme="minorHAnsi"/>
          <w:b/>
          <w:sz w:val="40"/>
          <w:szCs w:val="40"/>
        </w:rPr>
        <w:t>bericht</w:t>
      </w:r>
      <w:r w:rsidR="00AC7464" w:rsidRPr="00FA6745">
        <w:rPr>
          <w:rFonts w:asciiTheme="minorHAnsi" w:hAnsiTheme="minorHAnsi" w:cstheme="minorHAnsi"/>
          <w:b/>
          <w:sz w:val="40"/>
          <w:szCs w:val="40"/>
        </w:rPr>
        <w:t xml:space="preserve"> für das Projekt</w:t>
      </w:r>
    </w:p>
    <w:p w:rsidR="006D57F5" w:rsidRPr="00FA6745" w:rsidRDefault="00AC7464" w:rsidP="00FA6745">
      <w:pPr>
        <w:spacing w:line="276" w:lineRule="auto"/>
        <w:jc w:val="center"/>
        <w:rPr>
          <w:rFonts w:asciiTheme="minorHAnsi" w:hAnsiTheme="minorHAnsi" w:cstheme="minorHAnsi"/>
          <w:b/>
          <w:sz w:val="40"/>
          <w:szCs w:val="40"/>
        </w:rPr>
      </w:pPr>
      <w:r w:rsidRPr="00FA6745">
        <w:rPr>
          <w:rFonts w:asciiTheme="minorHAnsi" w:hAnsiTheme="minorHAnsi" w:cstheme="minorHAnsi"/>
          <w:b/>
          <w:sz w:val="40"/>
          <w:szCs w:val="40"/>
        </w:rPr>
        <w:t>„Helfen durch Handeln“</w:t>
      </w:r>
    </w:p>
    <w:p w:rsidR="006D57F5" w:rsidRPr="00FA6745" w:rsidRDefault="00AC7464" w:rsidP="00FA6745">
      <w:pPr>
        <w:spacing w:line="276" w:lineRule="auto"/>
        <w:jc w:val="center"/>
        <w:rPr>
          <w:rFonts w:asciiTheme="minorHAnsi" w:hAnsiTheme="minorHAnsi" w:cstheme="minorHAnsi"/>
          <w:b/>
          <w:sz w:val="40"/>
          <w:szCs w:val="40"/>
        </w:rPr>
      </w:pPr>
      <w:r w:rsidRPr="00FA6745">
        <w:rPr>
          <w:rFonts w:asciiTheme="minorHAnsi" w:hAnsiTheme="minorHAnsi" w:cstheme="minorHAnsi"/>
          <w:b/>
          <w:sz w:val="40"/>
          <w:szCs w:val="40"/>
        </w:rPr>
        <w:t>und für das Anschlussprojekt</w:t>
      </w:r>
    </w:p>
    <w:p w:rsidR="00153786" w:rsidRPr="00FA6745" w:rsidRDefault="00713B69" w:rsidP="00FA6745">
      <w:pPr>
        <w:spacing w:line="276" w:lineRule="auto"/>
        <w:jc w:val="center"/>
        <w:rPr>
          <w:rFonts w:asciiTheme="minorHAnsi" w:hAnsiTheme="minorHAnsi" w:cstheme="minorHAnsi"/>
          <w:b/>
          <w:sz w:val="40"/>
          <w:szCs w:val="40"/>
        </w:rPr>
      </w:pPr>
      <w:r w:rsidRPr="00FA6745">
        <w:rPr>
          <w:rFonts w:asciiTheme="minorHAnsi" w:hAnsiTheme="minorHAnsi" w:cstheme="minorHAnsi"/>
          <w:b/>
          <w:sz w:val="40"/>
          <w:szCs w:val="40"/>
        </w:rPr>
        <w:t>„Handfest im Handwerk – international – „</w:t>
      </w:r>
    </w:p>
    <w:tbl>
      <w:tblPr>
        <w:tblW w:w="9288" w:type="dxa"/>
        <w:tblLook w:val="01E0" w:firstRow="1" w:lastRow="1" w:firstColumn="1" w:lastColumn="1" w:noHBand="0" w:noVBand="0"/>
      </w:tblPr>
      <w:tblGrid>
        <w:gridCol w:w="2605"/>
        <w:gridCol w:w="6683"/>
      </w:tblGrid>
      <w:tr w:rsidR="00153786" w:rsidRPr="00FA6745" w:rsidTr="00713B69">
        <w:tc>
          <w:tcPr>
            <w:tcW w:w="2605" w:type="dxa"/>
          </w:tcPr>
          <w:p w:rsidR="006D57F5" w:rsidRPr="00FA6745" w:rsidRDefault="006D57F5" w:rsidP="00FA6745">
            <w:pPr>
              <w:spacing w:line="276" w:lineRule="auto"/>
              <w:rPr>
                <w:rFonts w:asciiTheme="minorHAnsi" w:hAnsiTheme="minorHAnsi" w:cstheme="minorHAnsi"/>
                <w:sz w:val="24"/>
                <w:szCs w:val="24"/>
              </w:rPr>
            </w:pPr>
          </w:p>
          <w:p w:rsidR="006D57F5" w:rsidRPr="00FA6745" w:rsidRDefault="006D57F5" w:rsidP="00FA6745">
            <w:pPr>
              <w:spacing w:line="276" w:lineRule="auto"/>
              <w:rPr>
                <w:rFonts w:asciiTheme="minorHAnsi" w:hAnsiTheme="minorHAnsi" w:cstheme="minorHAnsi"/>
                <w:sz w:val="24"/>
                <w:szCs w:val="24"/>
              </w:rPr>
            </w:pPr>
          </w:p>
          <w:p w:rsidR="00153786" w:rsidRPr="00FA6745" w:rsidRDefault="00153786" w:rsidP="00FA6745">
            <w:pPr>
              <w:spacing w:line="276" w:lineRule="auto"/>
              <w:rPr>
                <w:rFonts w:asciiTheme="minorHAnsi" w:hAnsiTheme="minorHAnsi" w:cstheme="minorHAnsi"/>
                <w:sz w:val="24"/>
                <w:szCs w:val="24"/>
              </w:rPr>
            </w:pPr>
            <w:r w:rsidRPr="00FA6745">
              <w:rPr>
                <w:rFonts w:asciiTheme="minorHAnsi" w:hAnsiTheme="minorHAnsi" w:cstheme="minorHAnsi"/>
                <w:sz w:val="24"/>
                <w:szCs w:val="24"/>
              </w:rPr>
              <w:t>Rechtsverbindlicher Name des Zuwendungs-empfängers</w:t>
            </w:r>
          </w:p>
          <w:p w:rsidR="00153786" w:rsidRPr="00FA6745" w:rsidRDefault="00153786" w:rsidP="00FA6745">
            <w:pPr>
              <w:spacing w:line="276" w:lineRule="auto"/>
              <w:rPr>
                <w:rFonts w:asciiTheme="minorHAnsi" w:hAnsiTheme="minorHAnsi" w:cstheme="minorHAnsi"/>
                <w:sz w:val="24"/>
                <w:szCs w:val="24"/>
              </w:rPr>
            </w:pPr>
          </w:p>
          <w:p w:rsidR="00153786" w:rsidRPr="00FA6745" w:rsidRDefault="00153786" w:rsidP="00FA6745">
            <w:pPr>
              <w:spacing w:line="276" w:lineRule="auto"/>
              <w:rPr>
                <w:rFonts w:asciiTheme="minorHAnsi" w:hAnsiTheme="minorHAnsi" w:cstheme="minorHAnsi"/>
                <w:sz w:val="24"/>
                <w:szCs w:val="24"/>
              </w:rPr>
            </w:pPr>
            <w:r w:rsidRPr="00FA6745">
              <w:rPr>
                <w:rFonts w:asciiTheme="minorHAnsi" w:hAnsiTheme="minorHAnsi" w:cstheme="minorHAnsi"/>
                <w:sz w:val="24"/>
                <w:szCs w:val="24"/>
              </w:rPr>
              <w:t>Anschrift:</w:t>
            </w:r>
          </w:p>
          <w:p w:rsidR="00153786" w:rsidRPr="00FA6745" w:rsidRDefault="00153786" w:rsidP="00FA6745">
            <w:pPr>
              <w:spacing w:line="276" w:lineRule="auto"/>
              <w:rPr>
                <w:rFonts w:asciiTheme="minorHAnsi" w:hAnsiTheme="minorHAnsi" w:cstheme="minorHAnsi"/>
                <w:sz w:val="24"/>
                <w:szCs w:val="24"/>
              </w:rPr>
            </w:pPr>
          </w:p>
          <w:p w:rsidR="00153786" w:rsidRPr="00FA6745" w:rsidRDefault="00153786" w:rsidP="00FA6745">
            <w:pPr>
              <w:spacing w:line="276" w:lineRule="auto"/>
              <w:rPr>
                <w:rFonts w:asciiTheme="minorHAnsi" w:hAnsiTheme="minorHAnsi" w:cstheme="minorHAnsi"/>
                <w:sz w:val="24"/>
                <w:szCs w:val="24"/>
              </w:rPr>
            </w:pPr>
          </w:p>
          <w:p w:rsidR="00153786" w:rsidRPr="00FA6745" w:rsidRDefault="00153786" w:rsidP="00FA6745">
            <w:pPr>
              <w:spacing w:line="276" w:lineRule="auto"/>
              <w:rPr>
                <w:rFonts w:asciiTheme="minorHAnsi" w:hAnsiTheme="minorHAnsi" w:cstheme="minorHAnsi"/>
                <w:sz w:val="24"/>
                <w:szCs w:val="24"/>
              </w:rPr>
            </w:pPr>
          </w:p>
          <w:p w:rsidR="00153786" w:rsidRPr="00FA6745" w:rsidRDefault="00153786" w:rsidP="00FA6745">
            <w:pPr>
              <w:spacing w:line="276" w:lineRule="auto"/>
              <w:rPr>
                <w:rFonts w:asciiTheme="minorHAnsi" w:hAnsiTheme="minorHAnsi" w:cstheme="minorHAnsi"/>
                <w:sz w:val="24"/>
                <w:szCs w:val="24"/>
              </w:rPr>
            </w:pPr>
            <w:r w:rsidRPr="00FA6745">
              <w:rPr>
                <w:rFonts w:asciiTheme="minorHAnsi" w:hAnsiTheme="minorHAnsi" w:cstheme="minorHAnsi"/>
                <w:sz w:val="24"/>
                <w:szCs w:val="24"/>
              </w:rPr>
              <w:t>Ansprechpartner/in:</w:t>
            </w:r>
          </w:p>
          <w:p w:rsidR="00153786" w:rsidRPr="00FA6745" w:rsidRDefault="00153786" w:rsidP="00FA6745">
            <w:pPr>
              <w:spacing w:line="276" w:lineRule="auto"/>
              <w:rPr>
                <w:rFonts w:asciiTheme="minorHAnsi" w:hAnsiTheme="minorHAnsi" w:cstheme="minorHAnsi"/>
                <w:sz w:val="24"/>
                <w:szCs w:val="24"/>
              </w:rPr>
            </w:pPr>
          </w:p>
          <w:p w:rsidR="00153786" w:rsidRPr="00FA6745" w:rsidRDefault="00153786" w:rsidP="00FA6745">
            <w:pPr>
              <w:spacing w:line="276" w:lineRule="auto"/>
              <w:rPr>
                <w:rFonts w:asciiTheme="minorHAnsi" w:hAnsiTheme="minorHAnsi" w:cstheme="minorHAnsi"/>
                <w:sz w:val="24"/>
                <w:szCs w:val="24"/>
              </w:rPr>
            </w:pPr>
          </w:p>
          <w:p w:rsidR="00153786" w:rsidRPr="00FA6745" w:rsidRDefault="00153786" w:rsidP="00FA6745">
            <w:pPr>
              <w:spacing w:line="276" w:lineRule="auto"/>
              <w:rPr>
                <w:rFonts w:asciiTheme="minorHAnsi" w:hAnsiTheme="minorHAnsi" w:cstheme="minorHAnsi"/>
                <w:sz w:val="24"/>
                <w:szCs w:val="24"/>
              </w:rPr>
            </w:pPr>
          </w:p>
          <w:p w:rsidR="00153786" w:rsidRPr="00FA6745" w:rsidRDefault="00153786" w:rsidP="00FA6745">
            <w:pPr>
              <w:spacing w:line="276" w:lineRule="auto"/>
              <w:rPr>
                <w:rFonts w:asciiTheme="minorHAnsi" w:hAnsiTheme="minorHAnsi" w:cstheme="minorHAnsi"/>
                <w:sz w:val="24"/>
                <w:szCs w:val="24"/>
              </w:rPr>
            </w:pPr>
          </w:p>
          <w:p w:rsidR="00153786" w:rsidRPr="00FA6745" w:rsidRDefault="00153786" w:rsidP="00FA6745">
            <w:pPr>
              <w:spacing w:line="276" w:lineRule="auto"/>
              <w:rPr>
                <w:rFonts w:asciiTheme="minorHAnsi" w:hAnsiTheme="minorHAnsi" w:cstheme="minorHAnsi"/>
                <w:sz w:val="24"/>
                <w:szCs w:val="24"/>
              </w:rPr>
            </w:pPr>
          </w:p>
          <w:p w:rsidR="00153786" w:rsidRPr="00FA6745" w:rsidRDefault="00153786" w:rsidP="00FA6745">
            <w:pPr>
              <w:spacing w:line="276" w:lineRule="auto"/>
              <w:rPr>
                <w:rFonts w:asciiTheme="minorHAnsi" w:hAnsiTheme="minorHAnsi" w:cstheme="minorHAnsi"/>
                <w:sz w:val="24"/>
                <w:szCs w:val="24"/>
              </w:rPr>
            </w:pPr>
            <w:r w:rsidRPr="00FA6745">
              <w:rPr>
                <w:rFonts w:asciiTheme="minorHAnsi" w:hAnsiTheme="minorHAnsi" w:cstheme="minorHAnsi"/>
                <w:sz w:val="24"/>
                <w:szCs w:val="24"/>
              </w:rPr>
              <w:t>Ausführende Stelle/n:</w:t>
            </w:r>
          </w:p>
          <w:p w:rsidR="00153786" w:rsidRPr="00FA6745" w:rsidRDefault="00153786" w:rsidP="00FA6745">
            <w:pPr>
              <w:spacing w:line="276" w:lineRule="auto"/>
              <w:rPr>
                <w:rFonts w:asciiTheme="minorHAnsi" w:hAnsiTheme="minorHAnsi" w:cstheme="minorHAnsi"/>
                <w:sz w:val="24"/>
                <w:szCs w:val="24"/>
              </w:rPr>
            </w:pPr>
          </w:p>
          <w:p w:rsidR="00153786" w:rsidRPr="00FA6745" w:rsidRDefault="00153786" w:rsidP="00FA6745">
            <w:pPr>
              <w:spacing w:line="276" w:lineRule="auto"/>
              <w:rPr>
                <w:rFonts w:asciiTheme="minorHAnsi" w:hAnsiTheme="minorHAnsi" w:cstheme="minorHAnsi"/>
                <w:sz w:val="24"/>
                <w:szCs w:val="24"/>
              </w:rPr>
            </w:pPr>
          </w:p>
          <w:p w:rsidR="00153786" w:rsidRPr="00FA6745" w:rsidRDefault="00153786" w:rsidP="00FA6745">
            <w:pPr>
              <w:spacing w:line="276" w:lineRule="auto"/>
              <w:rPr>
                <w:rFonts w:asciiTheme="minorHAnsi" w:hAnsiTheme="minorHAnsi" w:cstheme="minorHAnsi"/>
                <w:sz w:val="24"/>
                <w:szCs w:val="24"/>
              </w:rPr>
            </w:pPr>
            <w:r w:rsidRPr="00FA6745">
              <w:rPr>
                <w:rFonts w:asciiTheme="minorHAnsi" w:hAnsiTheme="minorHAnsi" w:cstheme="minorHAnsi"/>
                <w:sz w:val="24"/>
                <w:szCs w:val="24"/>
              </w:rPr>
              <w:t>Kooperierende Berufsbildungsstätten:</w:t>
            </w:r>
          </w:p>
        </w:tc>
        <w:tc>
          <w:tcPr>
            <w:tcW w:w="6683" w:type="dxa"/>
            <w:vAlign w:val="center"/>
          </w:tcPr>
          <w:p w:rsidR="00153786" w:rsidRPr="00FA6745" w:rsidRDefault="00153786" w:rsidP="00FA6745">
            <w:pPr>
              <w:tabs>
                <w:tab w:val="left" w:pos="987"/>
              </w:tabs>
              <w:spacing w:line="276" w:lineRule="auto"/>
              <w:rPr>
                <w:rFonts w:asciiTheme="minorHAnsi" w:hAnsiTheme="minorHAnsi" w:cstheme="minorHAnsi"/>
                <w:sz w:val="24"/>
                <w:szCs w:val="24"/>
              </w:rPr>
            </w:pPr>
          </w:p>
          <w:p w:rsidR="006D57F5" w:rsidRPr="00FA6745" w:rsidRDefault="006D57F5" w:rsidP="00FA6745">
            <w:pPr>
              <w:tabs>
                <w:tab w:val="left" w:pos="987"/>
              </w:tabs>
              <w:spacing w:line="276" w:lineRule="auto"/>
              <w:rPr>
                <w:rFonts w:asciiTheme="minorHAnsi" w:hAnsiTheme="minorHAnsi" w:cstheme="minorHAnsi"/>
                <w:sz w:val="24"/>
                <w:szCs w:val="24"/>
              </w:rPr>
            </w:pPr>
          </w:p>
          <w:p w:rsidR="00153786" w:rsidRPr="00FA6745" w:rsidRDefault="00153786" w:rsidP="00FA6745">
            <w:pPr>
              <w:tabs>
                <w:tab w:val="left" w:pos="987"/>
              </w:tabs>
              <w:spacing w:line="276" w:lineRule="auto"/>
              <w:rPr>
                <w:rFonts w:asciiTheme="minorHAnsi" w:hAnsiTheme="minorHAnsi" w:cstheme="minorHAnsi"/>
                <w:sz w:val="24"/>
                <w:szCs w:val="24"/>
              </w:rPr>
            </w:pPr>
            <w:r w:rsidRPr="00FA6745">
              <w:rPr>
                <w:rFonts w:asciiTheme="minorHAnsi" w:hAnsiTheme="minorHAnsi" w:cstheme="minorHAnsi"/>
                <w:sz w:val="24"/>
                <w:szCs w:val="24"/>
              </w:rPr>
              <w:t xml:space="preserve">Handwerksbildungszentrum Brackwede </w:t>
            </w:r>
          </w:p>
          <w:p w:rsidR="00153786" w:rsidRPr="00FA6745" w:rsidRDefault="00153786" w:rsidP="00FA6745">
            <w:pPr>
              <w:tabs>
                <w:tab w:val="left" w:pos="987"/>
              </w:tabs>
              <w:spacing w:line="276" w:lineRule="auto"/>
              <w:rPr>
                <w:rFonts w:asciiTheme="minorHAnsi" w:hAnsiTheme="minorHAnsi" w:cstheme="minorHAnsi"/>
                <w:sz w:val="24"/>
                <w:szCs w:val="24"/>
              </w:rPr>
            </w:pPr>
            <w:r w:rsidRPr="00FA6745">
              <w:rPr>
                <w:rFonts w:asciiTheme="minorHAnsi" w:hAnsiTheme="minorHAnsi" w:cstheme="minorHAnsi"/>
                <w:sz w:val="24"/>
                <w:szCs w:val="24"/>
              </w:rPr>
              <w:t xml:space="preserve">Fachbereich Bau e. V. </w:t>
            </w:r>
          </w:p>
          <w:p w:rsidR="00153786" w:rsidRPr="00FA6745" w:rsidRDefault="00153786" w:rsidP="00FA6745">
            <w:pPr>
              <w:tabs>
                <w:tab w:val="left" w:pos="987"/>
              </w:tabs>
              <w:spacing w:line="276" w:lineRule="auto"/>
              <w:rPr>
                <w:rFonts w:asciiTheme="minorHAnsi" w:hAnsiTheme="minorHAnsi" w:cstheme="minorHAnsi"/>
                <w:sz w:val="24"/>
                <w:szCs w:val="24"/>
              </w:rPr>
            </w:pPr>
          </w:p>
          <w:p w:rsidR="00153786" w:rsidRPr="00FA6745" w:rsidRDefault="00153786" w:rsidP="00FA6745">
            <w:pPr>
              <w:tabs>
                <w:tab w:val="left" w:pos="987"/>
              </w:tabs>
              <w:spacing w:line="276" w:lineRule="auto"/>
              <w:rPr>
                <w:rFonts w:asciiTheme="minorHAnsi" w:hAnsiTheme="minorHAnsi" w:cstheme="minorHAnsi"/>
                <w:sz w:val="24"/>
                <w:szCs w:val="24"/>
              </w:rPr>
            </w:pPr>
          </w:p>
          <w:p w:rsidR="00153786" w:rsidRPr="00FA6745" w:rsidRDefault="00153786" w:rsidP="00FA6745">
            <w:pPr>
              <w:tabs>
                <w:tab w:val="left" w:pos="987"/>
              </w:tabs>
              <w:spacing w:line="276" w:lineRule="auto"/>
              <w:rPr>
                <w:rFonts w:asciiTheme="minorHAnsi" w:hAnsiTheme="minorHAnsi" w:cstheme="minorHAnsi"/>
                <w:sz w:val="24"/>
                <w:szCs w:val="24"/>
              </w:rPr>
            </w:pPr>
            <w:r w:rsidRPr="00FA6745">
              <w:rPr>
                <w:rFonts w:asciiTheme="minorHAnsi" w:hAnsiTheme="minorHAnsi" w:cstheme="minorHAnsi"/>
                <w:sz w:val="24"/>
                <w:szCs w:val="24"/>
              </w:rPr>
              <w:t>Arnsberger Straße 1-3</w:t>
            </w:r>
          </w:p>
          <w:p w:rsidR="00153786" w:rsidRPr="00FA6745" w:rsidRDefault="00153786" w:rsidP="00FA6745">
            <w:pPr>
              <w:tabs>
                <w:tab w:val="left" w:pos="987"/>
              </w:tabs>
              <w:spacing w:line="276" w:lineRule="auto"/>
              <w:rPr>
                <w:rFonts w:asciiTheme="minorHAnsi" w:hAnsiTheme="minorHAnsi" w:cstheme="minorHAnsi"/>
                <w:sz w:val="24"/>
                <w:szCs w:val="24"/>
              </w:rPr>
            </w:pPr>
            <w:r w:rsidRPr="00FA6745">
              <w:rPr>
                <w:rFonts w:asciiTheme="minorHAnsi" w:hAnsiTheme="minorHAnsi" w:cstheme="minorHAnsi"/>
                <w:sz w:val="24"/>
                <w:szCs w:val="24"/>
              </w:rPr>
              <w:t>33647 Bielefeld</w:t>
            </w:r>
          </w:p>
          <w:p w:rsidR="00153786" w:rsidRPr="00FA6745" w:rsidRDefault="00153786" w:rsidP="00FA6745">
            <w:pPr>
              <w:tabs>
                <w:tab w:val="left" w:pos="987"/>
              </w:tabs>
              <w:spacing w:line="276" w:lineRule="auto"/>
              <w:rPr>
                <w:rFonts w:asciiTheme="minorHAnsi" w:hAnsiTheme="minorHAnsi" w:cstheme="minorHAnsi"/>
                <w:sz w:val="24"/>
                <w:szCs w:val="24"/>
              </w:rPr>
            </w:pPr>
          </w:p>
          <w:p w:rsidR="00153786" w:rsidRPr="00FA6745" w:rsidRDefault="00153786" w:rsidP="00FA6745">
            <w:pPr>
              <w:tabs>
                <w:tab w:val="left" w:pos="987"/>
              </w:tabs>
              <w:spacing w:line="276" w:lineRule="auto"/>
              <w:rPr>
                <w:rFonts w:asciiTheme="minorHAnsi" w:hAnsiTheme="minorHAnsi" w:cstheme="minorHAnsi"/>
                <w:sz w:val="24"/>
                <w:szCs w:val="24"/>
              </w:rPr>
            </w:pPr>
          </w:p>
          <w:p w:rsidR="00153786" w:rsidRPr="00FA6745" w:rsidRDefault="00153786" w:rsidP="00FA6745">
            <w:pPr>
              <w:tabs>
                <w:tab w:val="left" w:pos="987"/>
              </w:tabs>
              <w:spacing w:line="276" w:lineRule="auto"/>
              <w:rPr>
                <w:rFonts w:asciiTheme="minorHAnsi" w:hAnsiTheme="minorHAnsi" w:cstheme="minorHAnsi"/>
                <w:sz w:val="24"/>
                <w:szCs w:val="24"/>
              </w:rPr>
            </w:pPr>
            <w:r w:rsidRPr="00FA6745">
              <w:rPr>
                <w:rFonts w:asciiTheme="minorHAnsi" w:hAnsiTheme="minorHAnsi" w:cstheme="minorHAnsi"/>
                <w:sz w:val="24"/>
                <w:szCs w:val="24"/>
              </w:rPr>
              <w:t>Eckhard Nolte</w:t>
            </w:r>
          </w:p>
          <w:p w:rsidR="00153786" w:rsidRPr="00FA6745" w:rsidRDefault="00153786" w:rsidP="00FA6745">
            <w:pPr>
              <w:tabs>
                <w:tab w:val="left" w:pos="987"/>
              </w:tabs>
              <w:spacing w:line="276" w:lineRule="auto"/>
              <w:rPr>
                <w:rFonts w:asciiTheme="minorHAnsi" w:hAnsiTheme="minorHAnsi" w:cstheme="minorHAnsi"/>
                <w:sz w:val="24"/>
                <w:szCs w:val="24"/>
              </w:rPr>
            </w:pPr>
            <w:r w:rsidRPr="00FA6745">
              <w:rPr>
                <w:rFonts w:asciiTheme="minorHAnsi" w:hAnsiTheme="minorHAnsi" w:cstheme="minorHAnsi"/>
                <w:sz w:val="24"/>
                <w:szCs w:val="24"/>
              </w:rPr>
              <w:t>Telefon:</w:t>
            </w:r>
            <w:r w:rsidRPr="00FA6745">
              <w:rPr>
                <w:rFonts w:asciiTheme="minorHAnsi" w:hAnsiTheme="minorHAnsi" w:cstheme="minorHAnsi"/>
                <w:sz w:val="24"/>
                <w:szCs w:val="24"/>
              </w:rPr>
              <w:tab/>
              <w:t xml:space="preserve"> 0521 / 94284-35</w:t>
            </w:r>
          </w:p>
          <w:p w:rsidR="00153786" w:rsidRPr="00FA6745" w:rsidRDefault="00153786" w:rsidP="00FA6745">
            <w:pPr>
              <w:tabs>
                <w:tab w:val="left" w:pos="987"/>
              </w:tabs>
              <w:spacing w:line="276" w:lineRule="auto"/>
              <w:rPr>
                <w:rFonts w:asciiTheme="minorHAnsi" w:hAnsiTheme="minorHAnsi" w:cstheme="minorHAnsi"/>
                <w:sz w:val="24"/>
                <w:szCs w:val="24"/>
              </w:rPr>
            </w:pPr>
            <w:r w:rsidRPr="00FA6745">
              <w:rPr>
                <w:rFonts w:asciiTheme="minorHAnsi" w:hAnsiTheme="minorHAnsi" w:cstheme="minorHAnsi"/>
                <w:sz w:val="24"/>
                <w:szCs w:val="24"/>
              </w:rPr>
              <w:t>Fax:</w:t>
            </w:r>
            <w:r w:rsidRPr="00FA6745">
              <w:rPr>
                <w:rFonts w:asciiTheme="minorHAnsi" w:hAnsiTheme="minorHAnsi" w:cstheme="minorHAnsi"/>
                <w:sz w:val="24"/>
                <w:szCs w:val="24"/>
              </w:rPr>
              <w:tab/>
              <w:t xml:space="preserve"> 0521 / 94284-10</w:t>
            </w:r>
          </w:p>
          <w:p w:rsidR="00153786" w:rsidRPr="00FA6745" w:rsidRDefault="00153786" w:rsidP="00FA6745">
            <w:pPr>
              <w:tabs>
                <w:tab w:val="left" w:pos="987"/>
              </w:tabs>
              <w:spacing w:line="276" w:lineRule="auto"/>
              <w:rPr>
                <w:rFonts w:asciiTheme="minorHAnsi" w:hAnsiTheme="minorHAnsi" w:cstheme="minorHAnsi"/>
                <w:sz w:val="24"/>
                <w:szCs w:val="24"/>
              </w:rPr>
            </w:pPr>
            <w:r w:rsidRPr="00FA6745">
              <w:rPr>
                <w:rFonts w:asciiTheme="minorHAnsi" w:hAnsiTheme="minorHAnsi" w:cstheme="minorHAnsi"/>
                <w:sz w:val="24"/>
                <w:szCs w:val="24"/>
              </w:rPr>
              <w:t>Email:</w:t>
            </w:r>
            <w:r w:rsidRPr="00FA6745">
              <w:rPr>
                <w:rFonts w:asciiTheme="minorHAnsi" w:hAnsiTheme="minorHAnsi" w:cstheme="minorHAnsi"/>
                <w:sz w:val="24"/>
                <w:szCs w:val="24"/>
              </w:rPr>
              <w:tab/>
              <w:t xml:space="preserve"> eckhard.nolte@hbz.de</w:t>
            </w:r>
          </w:p>
          <w:p w:rsidR="00153786" w:rsidRPr="00FA6745" w:rsidRDefault="00153786" w:rsidP="00FA6745">
            <w:pPr>
              <w:tabs>
                <w:tab w:val="left" w:pos="987"/>
              </w:tabs>
              <w:spacing w:line="276" w:lineRule="auto"/>
              <w:rPr>
                <w:rFonts w:asciiTheme="minorHAnsi" w:hAnsiTheme="minorHAnsi" w:cstheme="minorHAnsi"/>
                <w:sz w:val="24"/>
                <w:szCs w:val="24"/>
              </w:rPr>
            </w:pPr>
          </w:p>
          <w:p w:rsidR="00153786" w:rsidRPr="00FA6745" w:rsidRDefault="00153786" w:rsidP="00FA6745">
            <w:pPr>
              <w:tabs>
                <w:tab w:val="left" w:pos="987"/>
              </w:tabs>
              <w:spacing w:line="276" w:lineRule="auto"/>
              <w:rPr>
                <w:rFonts w:asciiTheme="minorHAnsi" w:hAnsiTheme="minorHAnsi" w:cstheme="minorHAnsi"/>
                <w:sz w:val="24"/>
                <w:szCs w:val="24"/>
              </w:rPr>
            </w:pPr>
          </w:p>
          <w:p w:rsidR="00153786" w:rsidRPr="00FA6745" w:rsidRDefault="00153786" w:rsidP="00FA6745">
            <w:pPr>
              <w:tabs>
                <w:tab w:val="left" w:pos="987"/>
              </w:tabs>
              <w:spacing w:line="276" w:lineRule="auto"/>
              <w:rPr>
                <w:rFonts w:asciiTheme="minorHAnsi" w:hAnsiTheme="minorHAnsi" w:cstheme="minorHAnsi"/>
                <w:sz w:val="24"/>
                <w:szCs w:val="24"/>
              </w:rPr>
            </w:pPr>
            <w:r w:rsidRPr="00FA6745">
              <w:rPr>
                <w:rFonts w:asciiTheme="minorHAnsi" w:hAnsiTheme="minorHAnsi" w:cstheme="minorHAnsi"/>
                <w:sz w:val="24"/>
                <w:szCs w:val="24"/>
              </w:rPr>
              <w:t>HBZ Brackwede F.B. Bau e.V.</w:t>
            </w:r>
          </w:p>
          <w:p w:rsidR="00153786" w:rsidRPr="00FA6745" w:rsidRDefault="00153786" w:rsidP="00FA6745">
            <w:pPr>
              <w:tabs>
                <w:tab w:val="left" w:pos="987"/>
              </w:tabs>
              <w:spacing w:line="276" w:lineRule="auto"/>
              <w:rPr>
                <w:rFonts w:asciiTheme="minorHAnsi" w:eastAsia="Times New Roman" w:hAnsiTheme="minorHAnsi" w:cstheme="minorHAnsi"/>
                <w:noProof/>
                <w:sz w:val="24"/>
                <w:szCs w:val="24"/>
              </w:rPr>
            </w:pPr>
          </w:p>
          <w:p w:rsidR="00153786" w:rsidRPr="00FA6745" w:rsidRDefault="00153786" w:rsidP="00FA6745">
            <w:pPr>
              <w:tabs>
                <w:tab w:val="left" w:pos="987"/>
              </w:tabs>
              <w:spacing w:line="276" w:lineRule="auto"/>
              <w:rPr>
                <w:rFonts w:asciiTheme="minorHAnsi" w:eastAsia="Times New Roman" w:hAnsiTheme="minorHAnsi" w:cstheme="minorHAnsi"/>
                <w:noProof/>
                <w:sz w:val="24"/>
                <w:szCs w:val="24"/>
              </w:rPr>
            </w:pPr>
          </w:p>
          <w:p w:rsidR="00153786" w:rsidRPr="00FA6745" w:rsidRDefault="00153786" w:rsidP="00FA6745">
            <w:pPr>
              <w:tabs>
                <w:tab w:val="left" w:pos="987"/>
              </w:tabs>
              <w:spacing w:line="276" w:lineRule="auto"/>
              <w:rPr>
                <w:rFonts w:asciiTheme="minorHAnsi" w:eastAsia="Times New Roman" w:hAnsiTheme="minorHAnsi" w:cstheme="minorHAnsi"/>
                <w:noProof/>
                <w:sz w:val="24"/>
                <w:szCs w:val="24"/>
              </w:rPr>
            </w:pPr>
            <w:r w:rsidRPr="00FA6745">
              <w:rPr>
                <w:rFonts w:asciiTheme="minorHAnsi" w:eastAsia="Times New Roman" w:hAnsiTheme="minorHAnsi" w:cstheme="minorHAnsi"/>
                <w:noProof/>
                <w:sz w:val="24"/>
                <w:szCs w:val="24"/>
              </w:rPr>
              <w:t>Verein BAJ e.V.</w:t>
            </w:r>
          </w:p>
          <w:p w:rsidR="00153786" w:rsidRPr="00FA6745" w:rsidRDefault="00153786" w:rsidP="00FA6745">
            <w:pPr>
              <w:tabs>
                <w:tab w:val="left" w:pos="987"/>
              </w:tabs>
              <w:spacing w:line="276" w:lineRule="auto"/>
              <w:rPr>
                <w:rFonts w:asciiTheme="minorHAnsi" w:eastAsia="Times New Roman" w:hAnsiTheme="minorHAnsi" w:cstheme="minorHAnsi"/>
                <w:noProof/>
                <w:sz w:val="24"/>
                <w:szCs w:val="24"/>
              </w:rPr>
            </w:pPr>
            <w:r w:rsidRPr="00FA6745">
              <w:rPr>
                <w:rFonts w:asciiTheme="minorHAnsi" w:eastAsia="Times New Roman" w:hAnsiTheme="minorHAnsi" w:cstheme="minorHAnsi"/>
                <w:noProof/>
                <w:sz w:val="24"/>
                <w:szCs w:val="24"/>
              </w:rPr>
              <w:t xml:space="preserve">August-Bebel-Str. 135-145 </w:t>
            </w:r>
          </w:p>
          <w:p w:rsidR="00153786" w:rsidRPr="00FA6745" w:rsidRDefault="00153786" w:rsidP="00FA6745">
            <w:pPr>
              <w:tabs>
                <w:tab w:val="left" w:pos="987"/>
              </w:tabs>
              <w:spacing w:line="276" w:lineRule="auto"/>
              <w:rPr>
                <w:rFonts w:asciiTheme="minorHAnsi" w:eastAsia="Times New Roman" w:hAnsiTheme="minorHAnsi" w:cstheme="minorHAnsi"/>
                <w:noProof/>
                <w:sz w:val="24"/>
                <w:szCs w:val="24"/>
              </w:rPr>
            </w:pPr>
            <w:r w:rsidRPr="00FA6745">
              <w:rPr>
                <w:rFonts w:asciiTheme="minorHAnsi" w:eastAsia="Times New Roman" w:hAnsiTheme="minorHAnsi" w:cstheme="minorHAnsi"/>
                <w:noProof/>
                <w:sz w:val="24"/>
                <w:szCs w:val="24"/>
              </w:rPr>
              <w:t>33602 Bielefeld</w:t>
            </w:r>
          </w:p>
          <w:p w:rsidR="00153786" w:rsidRPr="00FA6745" w:rsidRDefault="00153786" w:rsidP="00FA6745">
            <w:pPr>
              <w:tabs>
                <w:tab w:val="left" w:pos="987"/>
              </w:tabs>
              <w:spacing w:line="276" w:lineRule="auto"/>
              <w:rPr>
                <w:rFonts w:asciiTheme="minorHAnsi" w:hAnsiTheme="minorHAnsi" w:cstheme="minorHAnsi"/>
                <w:sz w:val="24"/>
                <w:szCs w:val="24"/>
              </w:rPr>
            </w:pPr>
          </w:p>
          <w:p w:rsidR="00153786" w:rsidRPr="00FA6745" w:rsidRDefault="00153786" w:rsidP="00FA6745">
            <w:pPr>
              <w:tabs>
                <w:tab w:val="left" w:pos="987"/>
              </w:tabs>
              <w:spacing w:line="276" w:lineRule="auto"/>
              <w:rPr>
                <w:rFonts w:asciiTheme="minorHAnsi" w:hAnsiTheme="minorHAnsi" w:cstheme="minorHAnsi"/>
                <w:sz w:val="24"/>
                <w:szCs w:val="24"/>
              </w:rPr>
            </w:pPr>
          </w:p>
          <w:p w:rsidR="00153786" w:rsidRPr="00FA6745" w:rsidRDefault="00153786" w:rsidP="00FA6745">
            <w:pPr>
              <w:tabs>
                <w:tab w:val="left" w:pos="987"/>
              </w:tabs>
              <w:spacing w:line="276" w:lineRule="auto"/>
              <w:rPr>
                <w:rFonts w:asciiTheme="minorHAnsi" w:hAnsiTheme="minorHAnsi" w:cstheme="minorHAnsi"/>
                <w:sz w:val="24"/>
                <w:szCs w:val="24"/>
              </w:rPr>
            </w:pPr>
            <w:r w:rsidRPr="00FA6745">
              <w:rPr>
                <w:rFonts w:asciiTheme="minorHAnsi" w:hAnsiTheme="minorHAnsi" w:cstheme="minorHAnsi"/>
                <w:sz w:val="24"/>
                <w:szCs w:val="24"/>
              </w:rPr>
              <w:t>Grone Bildungszentren NRW gGmbH</w:t>
            </w:r>
          </w:p>
          <w:p w:rsidR="00153786" w:rsidRPr="00FA6745" w:rsidRDefault="00153786" w:rsidP="00FA6745">
            <w:pPr>
              <w:tabs>
                <w:tab w:val="left" w:pos="987"/>
              </w:tabs>
              <w:spacing w:line="276" w:lineRule="auto"/>
              <w:rPr>
                <w:rFonts w:asciiTheme="minorHAnsi" w:hAnsiTheme="minorHAnsi" w:cstheme="minorHAnsi"/>
                <w:color w:val="222222"/>
                <w:sz w:val="24"/>
                <w:szCs w:val="24"/>
              </w:rPr>
            </w:pPr>
            <w:r w:rsidRPr="00FA6745">
              <w:rPr>
                <w:rFonts w:asciiTheme="minorHAnsi" w:hAnsiTheme="minorHAnsi" w:cstheme="minorHAnsi"/>
                <w:color w:val="222222"/>
                <w:sz w:val="24"/>
                <w:szCs w:val="24"/>
              </w:rPr>
              <w:t>Alfred-Bozi-Straße 14</w:t>
            </w:r>
          </w:p>
          <w:p w:rsidR="00153786" w:rsidRPr="00FA6745" w:rsidRDefault="00153786" w:rsidP="00FA6745">
            <w:pPr>
              <w:tabs>
                <w:tab w:val="left" w:pos="987"/>
              </w:tabs>
              <w:spacing w:line="276" w:lineRule="auto"/>
              <w:rPr>
                <w:rFonts w:asciiTheme="minorHAnsi" w:hAnsiTheme="minorHAnsi" w:cstheme="minorHAnsi"/>
                <w:color w:val="222222"/>
                <w:sz w:val="24"/>
                <w:szCs w:val="24"/>
              </w:rPr>
            </w:pPr>
            <w:r w:rsidRPr="00FA6745">
              <w:rPr>
                <w:rFonts w:asciiTheme="minorHAnsi" w:hAnsiTheme="minorHAnsi" w:cstheme="minorHAnsi"/>
                <w:color w:val="222222"/>
                <w:sz w:val="24"/>
                <w:szCs w:val="24"/>
              </w:rPr>
              <w:t>33602 Bielefeld</w:t>
            </w:r>
          </w:p>
          <w:p w:rsidR="00153786" w:rsidRPr="00FA6745" w:rsidRDefault="00153786" w:rsidP="00FA6745">
            <w:pPr>
              <w:tabs>
                <w:tab w:val="left" w:pos="987"/>
              </w:tabs>
              <w:spacing w:line="276" w:lineRule="auto"/>
              <w:rPr>
                <w:rFonts w:asciiTheme="minorHAnsi" w:hAnsiTheme="minorHAnsi" w:cstheme="minorHAnsi"/>
                <w:color w:val="222222"/>
                <w:sz w:val="24"/>
                <w:szCs w:val="24"/>
              </w:rPr>
            </w:pPr>
          </w:p>
          <w:p w:rsidR="00153786" w:rsidRPr="00FA6745" w:rsidRDefault="00153786" w:rsidP="00FA6745">
            <w:pPr>
              <w:tabs>
                <w:tab w:val="left" w:pos="987"/>
              </w:tabs>
              <w:spacing w:line="276" w:lineRule="auto"/>
              <w:rPr>
                <w:rFonts w:asciiTheme="minorHAnsi" w:hAnsiTheme="minorHAnsi" w:cstheme="minorHAnsi"/>
                <w:color w:val="222222"/>
                <w:sz w:val="24"/>
                <w:szCs w:val="24"/>
              </w:rPr>
            </w:pPr>
          </w:p>
          <w:p w:rsidR="00153786" w:rsidRPr="00FA6745" w:rsidRDefault="00153786" w:rsidP="00FA6745">
            <w:pPr>
              <w:tabs>
                <w:tab w:val="left" w:pos="987"/>
              </w:tabs>
              <w:spacing w:line="276" w:lineRule="auto"/>
              <w:rPr>
                <w:rFonts w:asciiTheme="minorHAnsi" w:hAnsiTheme="minorHAnsi" w:cstheme="minorHAnsi"/>
                <w:sz w:val="24"/>
                <w:szCs w:val="24"/>
              </w:rPr>
            </w:pPr>
            <w:r w:rsidRPr="00FA6745">
              <w:rPr>
                <w:rFonts w:asciiTheme="minorHAnsi" w:hAnsiTheme="minorHAnsi" w:cstheme="minorHAnsi"/>
                <w:sz w:val="24"/>
                <w:szCs w:val="24"/>
              </w:rPr>
              <w:t>Fortbildungs-Akademie Reckenberg-Ems gGmbH</w:t>
            </w:r>
          </w:p>
          <w:p w:rsidR="00153786" w:rsidRPr="00FA6745" w:rsidRDefault="00153786" w:rsidP="00FA6745">
            <w:pPr>
              <w:tabs>
                <w:tab w:val="left" w:pos="987"/>
              </w:tabs>
              <w:spacing w:line="276" w:lineRule="auto"/>
              <w:rPr>
                <w:rFonts w:asciiTheme="minorHAnsi" w:hAnsiTheme="minorHAnsi" w:cstheme="minorHAnsi"/>
                <w:sz w:val="24"/>
                <w:szCs w:val="24"/>
              </w:rPr>
            </w:pPr>
            <w:r w:rsidRPr="00FA6745">
              <w:rPr>
                <w:rFonts w:asciiTheme="minorHAnsi" w:hAnsiTheme="minorHAnsi" w:cstheme="minorHAnsi"/>
                <w:sz w:val="24"/>
                <w:szCs w:val="24"/>
              </w:rPr>
              <w:t xml:space="preserve">Bosfelder Weg 7 </w:t>
            </w:r>
          </w:p>
          <w:p w:rsidR="00153786" w:rsidRPr="00FA6745" w:rsidRDefault="00153786" w:rsidP="00FA6745">
            <w:pPr>
              <w:tabs>
                <w:tab w:val="left" w:pos="987"/>
              </w:tabs>
              <w:spacing w:line="276" w:lineRule="auto"/>
              <w:rPr>
                <w:rFonts w:asciiTheme="minorHAnsi" w:hAnsiTheme="minorHAnsi" w:cstheme="minorHAnsi"/>
                <w:sz w:val="24"/>
                <w:szCs w:val="24"/>
              </w:rPr>
            </w:pPr>
            <w:r w:rsidRPr="00FA6745">
              <w:rPr>
                <w:rFonts w:asciiTheme="minorHAnsi" w:hAnsiTheme="minorHAnsi" w:cstheme="minorHAnsi"/>
                <w:sz w:val="24"/>
                <w:szCs w:val="24"/>
              </w:rPr>
              <w:t>33378 Rheda</w:t>
            </w:r>
          </w:p>
          <w:p w:rsidR="00153786" w:rsidRPr="00FA6745" w:rsidRDefault="00153786" w:rsidP="00FA6745">
            <w:pPr>
              <w:tabs>
                <w:tab w:val="left" w:pos="987"/>
              </w:tabs>
              <w:spacing w:line="276" w:lineRule="auto"/>
              <w:rPr>
                <w:rFonts w:asciiTheme="minorHAnsi" w:hAnsiTheme="minorHAnsi" w:cstheme="minorHAnsi"/>
                <w:sz w:val="24"/>
                <w:szCs w:val="24"/>
              </w:rPr>
            </w:pPr>
          </w:p>
          <w:p w:rsidR="00D01ED9" w:rsidRPr="00FA6745" w:rsidRDefault="00D01ED9" w:rsidP="00FA6745">
            <w:pPr>
              <w:tabs>
                <w:tab w:val="left" w:pos="987"/>
              </w:tabs>
              <w:spacing w:line="276" w:lineRule="auto"/>
              <w:rPr>
                <w:rFonts w:asciiTheme="minorHAnsi" w:hAnsiTheme="minorHAnsi" w:cstheme="minorHAnsi"/>
                <w:sz w:val="24"/>
                <w:szCs w:val="24"/>
              </w:rPr>
            </w:pPr>
          </w:p>
        </w:tc>
      </w:tr>
    </w:tbl>
    <w:p w:rsidR="00D01ED9" w:rsidRPr="00FA6745" w:rsidRDefault="00D01ED9" w:rsidP="00FA6745">
      <w:pPr>
        <w:pStyle w:val="Listenabsatz"/>
        <w:numPr>
          <w:ilvl w:val="0"/>
          <w:numId w:val="6"/>
        </w:numPr>
        <w:spacing w:line="276" w:lineRule="auto"/>
        <w:rPr>
          <w:rFonts w:asciiTheme="minorHAnsi" w:hAnsiTheme="minorHAnsi" w:cstheme="minorHAnsi"/>
          <w:b/>
          <w:sz w:val="24"/>
          <w:szCs w:val="24"/>
        </w:rPr>
      </w:pPr>
      <w:r w:rsidRPr="00FA6745">
        <w:rPr>
          <w:rFonts w:asciiTheme="minorHAnsi" w:hAnsiTheme="minorHAnsi" w:cstheme="minorHAnsi"/>
          <w:b/>
          <w:sz w:val="24"/>
          <w:szCs w:val="24"/>
        </w:rPr>
        <w:lastRenderedPageBreak/>
        <w:t>Durchführungszeiträume und Finanzierung</w:t>
      </w:r>
    </w:p>
    <w:p w:rsidR="00D01ED9" w:rsidRPr="00FA6745" w:rsidRDefault="00D01ED9" w:rsidP="00FA6745">
      <w:pPr>
        <w:pStyle w:val="Listenabsatz"/>
        <w:spacing w:line="276" w:lineRule="auto"/>
        <w:rPr>
          <w:rFonts w:asciiTheme="minorHAnsi" w:hAnsiTheme="minorHAnsi" w:cstheme="minorHAnsi"/>
          <w:sz w:val="24"/>
          <w:szCs w:val="24"/>
        </w:rPr>
      </w:pPr>
    </w:p>
    <w:p w:rsidR="009E4F25" w:rsidRPr="00FA6745" w:rsidRDefault="00921605" w:rsidP="00FA6745">
      <w:pPr>
        <w:pStyle w:val="Listenabsatz"/>
        <w:numPr>
          <w:ilvl w:val="0"/>
          <w:numId w:val="5"/>
        </w:numPr>
        <w:spacing w:line="276" w:lineRule="auto"/>
        <w:rPr>
          <w:rFonts w:asciiTheme="minorHAnsi" w:hAnsiTheme="minorHAnsi" w:cstheme="minorHAnsi"/>
          <w:sz w:val="24"/>
          <w:szCs w:val="24"/>
        </w:rPr>
      </w:pPr>
      <w:r w:rsidRPr="00FA6745">
        <w:rPr>
          <w:rFonts w:asciiTheme="minorHAnsi" w:hAnsiTheme="minorHAnsi" w:cstheme="minorHAnsi"/>
          <w:b/>
          <w:sz w:val="24"/>
          <w:szCs w:val="24"/>
        </w:rPr>
        <w:t>Pilotprojekt „Helfen durch Handeln“-</w:t>
      </w:r>
      <w:r w:rsidRPr="00FA6745">
        <w:rPr>
          <w:rFonts w:asciiTheme="minorHAnsi" w:hAnsiTheme="minorHAnsi" w:cstheme="minorHAnsi"/>
          <w:sz w:val="24"/>
          <w:szCs w:val="24"/>
        </w:rPr>
        <w:t xml:space="preserve"> junge Flüchtlinge aus allgemeinbildenden Schulen erfahren eine praktische Berufsorientierung im Handwerksbildungszentrum Brackwede, Fachbereich Bau e.V.</w:t>
      </w:r>
    </w:p>
    <w:p w:rsidR="00B4649C" w:rsidRPr="00FA6745" w:rsidRDefault="00B4649C" w:rsidP="00FA6745">
      <w:pPr>
        <w:pStyle w:val="Listenabsatz"/>
        <w:spacing w:line="276" w:lineRule="auto"/>
        <w:rPr>
          <w:rFonts w:asciiTheme="minorHAnsi" w:hAnsiTheme="minorHAnsi" w:cstheme="minorHAnsi"/>
          <w:sz w:val="24"/>
          <w:szCs w:val="24"/>
        </w:rPr>
      </w:pPr>
    </w:p>
    <w:p w:rsidR="00921605" w:rsidRPr="00FA6745" w:rsidRDefault="00921605" w:rsidP="00FA6745">
      <w:pPr>
        <w:pStyle w:val="Listenabsatz"/>
        <w:spacing w:line="276" w:lineRule="auto"/>
        <w:rPr>
          <w:rFonts w:asciiTheme="minorHAnsi" w:hAnsiTheme="minorHAnsi" w:cstheme="minorHAnsi"/>
          <w:sz w:val="24"/>
          <w:szCs w:val="24"/>
        </w:rPr>
      </w:pPr>
      <w:r w:rsidRPr="00FA6745">
        <w:rPr>
          <w:rFonts w:asciiTheme="minorHAnsi" w:hAnsiTheme="minorHAnsi" w:cstheme="minorHAnsi"/>
          <w:sz w:val="24"/>
          <w:szCs w:val="24"/>
        </w:rPr>
        <w:t>Durchführungszeitraum: 1. Schulhalbjahr des Schuljahres 2016/17</w:t>
      </w:r>
    </w:p>
    <w:p w:rsidR="00B4649C" w:rsidRPr="00FA6745" w:rsidRDefault="00B4649C" w:rsidP="00FA6745">
      <w:pPr>
        <w:pStyle w:val="Listenabsatz"/>
        <w:spacing w:line="276" w:lineRule="auto"/>
        <w:rPr>
          <w:rFonts w:asciiTheme="minorHAnsi" w:hAnsiTheme="minorHAnsi" w:cstheme="minorHAnsi"/>
          <w:sz w:val="24"/>
          <w:szCs w:val="24"/>
        </w:rPr>
      </w:pPr>
    </w:p>
    <w:p w:rsidR="00921605" w:rsidRPr="00FA6745" w:rsidRDefault="00921605" w:rsidP="00FA6745">
      <w:pPr>
        <w:pStyle w:val="Listenabsatz"/>
        <w:spacing w:line="276" w:lineRule="auto"/>
        <w:rPr>
          <w:rFonts w:asciiTheme="minorHAnsi" w:hAnsiTheme="minorHAnsi" w:cstheme="minorHAnsi"/>
          <w:sz w:val="24"/>
          <w:szCs w:val="24"/>
        </w:rPr>
      </w:pPr>
      <w:r w:rsidRPr="00FA6745">
        <w:rPr>
          <w:rFonts w:asciiTheme="minorHAnsi" w:hAnsiTheme="minorHAnsi" w:cstheme="minorHAnsi"/>
          <w:sz w:val="24"/>
          <w:szCs w:val="24"/>
        </w:rPr>
        <w:t>Teilnehmende Schulen als Projektpartner:</w:t>
      </w:r>
    </w:p>
    <w:p w:rsidR="00B4649C" w:rsidRPr="00FA6745" w:rsidRDefault="00B4649C" w:rsidP="00FA6745">
      <w:pPr>
        <w:pStyle w:val="Listenabsatz"/>
        <w:spacing w:line="276" w:lineRule="auto"/>
        <w:rPr>
          <w:rFonts w:asciiTheme="minorHAnsi" w:hAnsiTheme="minorHAnsi" w:cstheme="minorHAnsi"/>
          <w:sz w:val="24"/>
          <w:szCs w:val="24"/>
        </w:rPr>
      </w:pPr>
    </w:p>
    <w:p w:rsidR="00921605" w:rsidRPr="00FA6745" w:rsidRDefault="00921605" w:rsidP="00FA6745">
      <w:pPr>
        <w:pStyle w:val="Listenabsatz"/>
        <w:spacing w:line="276" w:lineRule="auto"/>
        <w:rPr>
          <w:rFonts w:asciiTheme="minorHAnsi" w:hAnsiTheme="minorHAnsi" w:cstheme="minorHAnsi"/>
          <w:sz w:val="24"/>
          <w:szCs w:val="24"/>
        </w:rPr>
      </w:pPr>
      <w:r w:rsidRPr="00FA6745">
        <w:rPr>
          <w:rFonts w:asciiTheme="minorHAnsi" w:hAnsiTheme="minorHAnsi" w:cstheme="minorHAnsi"/>
          <w:sz w:val="24"/>
          <w:szCs w:val="24"/>
        </w:rPr>
        <w:t>04.04. bis 15</w:t>
      </w:r>
      <w:r w:rsidR="005D0094">
        <w:rPr>
          <w:rFonts w:asciiTheme="minorHAnsi" w:hAnsiTheme="minorHAnsi" w:cstheme="minorHAnsi"/>
          <w:sz w:val="24"/>
          <w:szCs w:val="24"/>
        </w:rPr>
        <w:t>.04.2016</w:t>
      </w:r>
      <w:r w:rsidR="005D0094">
        <w:rPr>
          <w:rFonts w:asciiTheme="minorHAnsi" w:hAnsiTheme="minorHAnsi" w:cstheme="minorHAnsi"/>
          <w:sz w:val="24"/>
          <w:szCs w:val="24"/>
        </w:rPr>
        <w:tab/>
      </w:r>
      <w:r w:rsidR="005D0094">
        <w:rPr>
          <w:rFonts w:asciiTheme="minorHAnsi" w:hAnsiTheme="minorHAnsi" w:cstheme="minorHAnsi"/>
          <w:sz w:val="24"/>
          <w:szCs w:val="24"/>
        </w:rPr>
        <w:tab/>
        <w:t>Brackweder Realschule</w:t>
      </w:r>
      <w:r w:rsidRPr="00FA6745">
        <w:rPr>
          <w:rFonts w:asciiTheme="minorHAnsi" w:hAnsiTheme="minorHAnsi" w:cstheme="minorHAnsi"/>
          <w:sz w:val="24"/>
          <w:szCs w:val="24"/>
        </w:rPr>
        <w:tab/>
        <w:t>30 Teilnehmer/innen</w:t>
      </w:r>
    </w:p>
    <w:p w:rsidR="00921605" w:rsidRPr="00FA6745" w:rsidRDefault="00921605" w:rsidP="00FA6745">
      <w:pPr>
        <w:spacing w:line="276" w:lineRule="auto"/>
        <w:ind w:firstLine="708"/>
        <w:rPr>
          <w:rFonts w:asciiTheme="minorHAnsi" w:hAnsiTheme="minorHAnsi" w:cstheme="minorHAnsi"/>
          <w:sz w:val="24"/>
          <w:szCs w:val="24"/>
        </w:rPr>
      </w:pPr>
      <w:r w:rsidRPr="00FA6745">
        <w:rPr>
          <w:rFonts w:asciiTheme="minorHAnsi" w:hAnsiTheme="minorHAnsi" w:cstheme="minorHAnsi"/>
          <w:sz w:val="24"/>
          <w:szCs w:val="24"/>
        </w:rPr>
        <w:t>30.05. bis 10.0</w:t>
      </w:r>
      <w:r w:rsidR="00FA6745">
        <w:rPr>
          <w:rFonts w:asciiTheme="minorHAnsi" w:hAnsiTheme="minorHAnsi" w:cstheme="minorHAnsi"/>
          <w:sz w:val="24"/>
          <w:szCs w:val="24"/>
        </w:rPr>
        <w:t>6.2016</w:t>
      </w:r>
      <w:r w:rsidR="00FA6745">
        <w:rPr>
          <w:rFonts w:asciiTheme="minorHAnsi" w:hAnsiTheme="minorHAnsi" w:cstheme="minorHAnsi"/>
          <w:sz w:val="24"/>
          <w:szCs w:val="24"/>
        </w:rPr>
        <w:tab/>
      </w:r>
      <w:r w:rsidR="00FA6745">
        <w:rPr>
          <w:rFonts w:asciiTheme="minorHAnsi" w:hAnsiTheme="minorHAnsi" w:cstheme="minorHAnsi"/>
          <w:sz w:val="24"/>
          <w:szCs w:val="24"/>
        </w:rPr>
        <w:tab/>
        <w:t>Gesamtschule Rosenhöhe</w:t>
      </w:r>
      <w:r w:rsidR="00FA6745">
        <w:rPr>
          <w:rFonts w:asciiTheme="minorHAnsi" w:hAnsiTheme="minorHAnsi" w:cstheme="minorHAnsi"/>
          <w:sz w:val="24"/>
          <w:szCs w:val="24"/>
        </w:rPr>
        <w:tab/>
      </w:r>
      <w:r w:rsidRPr="00FA6745">
        <w:rPr>
          <w:rFonts w:asciiTheme="minorHAnsi" w:hAnsiTheme="minorHAnsi" w:cstheme="minorHAnsi"/>
          <w:sz w:val="24"/>
          <w:szCs w:val="24"/>
        </w:rPr>
        <w:t>6 Teilnehmer/innen</w:t>
      </w:r>
    </w:p>
    <w:p w:rsidR="00B4649C" w:rsidRPr="00FA6745" w:rsidRDefault="00B4649C" w:rsidP="00FA6745">
      <w:pPr>
        <w:spacing w:line="276" w:lineRule="auto"/>
        <w:ind w:left="708"/>
        <w:rPr>
          <w:rFonts w:asciiTheme="minorHAnsi" w:hAnsiTheme="minorHAnsi" w:cstheme="minorHAnsi"/>
          <w:sz w:val="24"/>
          <w:szCs w:val="24"/>
        </w:rPr>
      </w:pPr>
      <w:r w:rsidRPr="00FA6745">
        <w:rPr>
          <w:rFonts w:asciiTheme="minorHAnsi" w:hAnsiTheme="minorHAnsi" w:cstheme="minorHAnsi"/>
          <w:sz w:val="24"/>
          <w:szCs w:val="24"/>
        </w:rPr>
        <w:t>30.05. bi</w:t>
      </w:r>
      <w:r w:rsidR="00FA6745">
        <w:rPr>
          <w:rFonts w:asciiTheme="minorHAnsi" w:hAnsiTheme="minorHAnsi" w:cstheme="minorHAnsi"/>
          <w:sz w:val="24"/>
          <w:szCs w:val="24"/>
        </w:rPr>
        <w:t>s 10.06.2016</w:t>
      </w:r>
      <w:r w:rsidR="00FA6745">
        <w:rPr>
          <w:rFonts w:asciiTheme="minorHAnsi" w:hAnsiTheme="minorHAnsi" w:cstheme="minorHAnsi"/>
          <w:sz w:val="24"/>
          <w:szCs w:val="24"/>
        </w:rPr>
        <w:tab/>
      </w:r>
      <w:r w:rsidR="00FA6745">
        <w:rPr>
          <w:rFonts w:asciiTheme="minorHAnsi" w:hAnsiTheme="minorHAnsi" w:cstheme="minorHAnsi"/>
          <w:sz w:val="24"/>
          <w:szCs w:val="24"/>
        </w:rPr>
        <w:tab/>
        <w:t>Baumheideschule</w:t>
      </w:r>
      <w:r w:rsidR="00FA6745">
        <w:rPr>
          <w:rFonts w:asciiTheme="minorHAnsi" w:hAnsiTheme="minorHAnsi" w:cstheme="minorHAnsi"/>
          <w:sz w:val="24"/>
          <w:szCs w:val="24"/>
        </w:rPr>
        <w:tab/>
      </w:r>
      <w:r w:rsidR="00FA6745">
        <w:rPr>
          <w:rFonts w:asciiTheme="minorHAnsi" w:hAnsiTheme="minorHAnsi" w:cstheme="minorHAnsi"/>
          <w:sz w:val="24"/>
          <w:szCs w:val="24"/>
        </w:rPr>
        <w:tab/>
      </w:r>
      <w:r w:rsidRPr="00FA6745">
        <w:rPr>
          <w:rFonts w:asciiTheme="minorHAnsi" w:hAnsiTheme="minorHAnsi" w:cstheme="minorHAnsi"/>
          <w:sz w:val="24"/>
          <w:szCs w:val="24"/>
        </w:rPr>
        <w:t>18 Teilnehmer/innen</w:t>
      </w:r>
    </w:p>
    <w:p w:rsidR="00B4649C" w:rsidRPr="00FA6745" w:rsidRDefault="00B4649C" w:rsidP="00FA6745">
      <w:pPr>
        <w:spacing w:line="276" w:lineRule="auto"/>
        <w:ind w:firstLine="708"/>
        <w:rPr>
          <w:rFonts w:asciiTheme="minorHAnsi" w:hAnsiTheme="minorHAnsi" w:cstheme="minorHAnsi"/>
          <w:sz w:val="24"/>
          <w:szCs w:val="24"/>
          <w:u w:val="single"/>
        </w:rPr>
      </w:pPr>
      <w:r w:rsidRPr="00FA6745">
        <w:rPr>
          <w:rFonts w:asciiTheme="minorHAnsi" w:hAnsiTheme="minorHAnsi" w:cstheme="minorHAnsi"/>
          <w:sz w:val="24"/>
          <w:szCs w:val="24"/>
          <w:u w:val="single"/>
        </w:rPr>
        <w:t>30.05. bis 10.06.</w:t>
      </w:r>
      <w:r w:rsidR="00FA6745">
        <w:rPr>
          <w:rFonts w:asciiTheme="minorHAnsi" w:hAnsiTheme="minorHAnsi" w:cstheme="minorHAnsi"/>
          <w:sz w:val="24"/>
          <w:szCs w:val="24"/>
          <w:u w:val="single"/>
        </w:rPr>
        <w:t>2016</w:t>
      </w:r>
      <w:r w:rsidR="00FA6745">
        <w:rPr>
          <w:rFonts w:asciiTheme="minorHAnsi" w:hAnsiTheme="minorHAnsi" w:cstheme="minorHAnsi"/>
          <w:sz w:val="24"/>
          <w:szCs w:val="24"/>
          <w:u w:val="single"/>
        </w:rPr>
        <w:tab/>
      </w:r>
      <w:r w:rsidR="00FA6745">
        <w:rPr>
          <w:rFonts w:asciiTheme="minorHAnsi" w:hAnsiTheme="minorHAnsi" w:cstheme="minorHAnsi"/>
          <w:sz w:val="24"/>
          <w:szCs w:val="24"/>
          <w:u w:val="single"/>
        </w:rPr>
        <w:tab/>
        <w:t>Theodor-Heuss-Realschule</w:t>
      </w:r>
      <w:r w:rsidR="00FA6745">
        <w:rPr>
          <w:rFonts w:asciiTheme="minorHAnsi" w:hAnsiTheme="minorHAnsi" w:cstheme="minorHAnsi"/>
          <w:sz w:val="24"/>
          <w:szCs w:val="24"/>
          <w:u w:val="single"/>
        </w:rPr>
        <w:tab/>
      </w:r>
      <w:r w:rsidRPr="00FA6745">
        <w:rPr>
          <w:rFonts w:asciiTheme="minorHAnsi" w:hAnsiTheme="minorHAnsi" w:cstheme="minorHAnsi"/>
          <w:sz w:val="24"/>
          <w:szCs w:val="24"/>
          <w:u w:val="single"/>
        </w:rPr>
        <w:t>3 Teilnehmer/innen</w:t>
      </w:r>
    </w:p>
    <w:p w:rsidR="00B4649C" w:rsidRPr="00FA6745" w:rsidRDefault="00FA6745" w:rsidP="00FA6745">
      <w:pPr>
        <w:spacing w:line="276" w:lineRule="auto"/>
        <w:ind w:firstLine="708"/>
        <w:rPr>
          <w:rFonts w:asciiTheme="minorHAnsi" w:hAnsiTheme="minorHAnsi" w:cstheme="minorHAnsi"/>
          <w:sz w:val="24"/>
          <w:szCs w:val="24"/>
          <w:u w:val="single"/>
        </w:rPr>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Gesamt</w:t>
      </w:r>
      <w:r>
        <w:rPr>
          <w:rFonts w:asciiTheme="minorHAnsi" w:hAnsiTheme="minorHAnsi" w:cstheme="minorHAnsi"/>
          <w:sz w:val="24"/>
          <w:szCs w:val="24"/>
          <w:u w:val="single"/>
        </w:rPr>
        <w:tab/>
        <w:t>:</w:t>
      </w:r>
      <w:r>
        <w:rPr>
          <w:rFonts w:asciiTheme="minorHAnsi" w:hAnsiTheme="minorHAnsi" w:cstheme="minorHAnsi"/>
          <w:sz w:val="24"/>
          <w:szCs w:val="24"/>
          <w:u w:val="single"/>
        </w:rPr>
        <w:tab/>
      </w:r>
      <w:r w:rsidR="00B4649C" w:rsidRPr="00FA6745">
        <w:rPr>
          <w:rFonts w:asciiTheme="minorHAnsi" w:hAnsiTheme="minorHAnsi" w:cstheme="minorHAnsi"/>
          <w:sz w:val="24"/>
          <w:szCs w:val="24"/>
          <w:u w:val="single"/>
        </w:rPr>
        <w:tab/>
        <w:t>57 Teilnehmer/innen</w:t>
      </w:r>
    </w:p>
    <w:p w:rsidR="00B4649C" w:rsidRDefault="00B4649C" w:rsidP="00FA6745">
      <w:pPr>
        <w:spacing w:line="276" w:lineRule="auto"/>
        <w:jc w:val="both"/>
        <w:rPr>
          <w:rFonts w:asciiTheme="minorHAnsi" w:hAnsiTheme="minorHAnsi" w:cstheme="minorHAnsi"/>
          <w:b/>
          <w:bCs/>
          <w:sz w:val="24"/>
          <w:szCs w:val="24"/>
          <w:u w:val="single"/>
        </w:rPr>
      </w:pPr>
    </w:p>
    <w:p w:rsidR="00FA6745" w:rsidRPr="00FA6745" w:rsidRDefault="00FA6745" w:rsidP="00FA6745">
      <w:pPr>
        <w:spacing w:line="276" w:lineRule="auto"/>
        <w:jc w:val="both"/>
        <w:rPr>
          <w:rFonts w:asciiTheme="minorHAnsi" w:hAnsiTheme="minorHAnsi" w:cstheme="minorHAnsi"/>
          <w:b/>
          <w:bCs/>
          <w:sz w:val="24"/>
          <w:szCs w:val="24"/>
          <w:u w:val="single"/>
        </w:rPr>
      </w:pPr>
    </w:p>
    <w:p w:rsidR="00B4649C" w:rsidRPr="00FA6745" w:rsidRDefault="00B4649C" w:rsidP="00FA6745">
      <w:pPr>
        <w:spacing w:line="276" w:lineRule="auto"/>
        <w:ind w:left="705"/>
        <w:jc w:val="both"/>
        <w:rPr>
          <w:rFonts w:asciiTheme="minorHAnsi" w:hAnsiTheme="minorHAnsi" w:cstheme="minorHAnsi"/>
          <w:bCs/>
          <w:sz w:val="24"/>
          <w:szCs w:val="24"/>
        </w:rPr>
      </w:pPr>
      <w:r w:rsidRPr="00FA6745">
        <w:rPr>
          <w:rFonts w:asciiTheme="minorHAnsi" w:hAnsiTheme="minorHAnsi" w:cstheme="minorHAnsi"/>
          <w:bCs/>
          <w:sz w:val="24"/>
          <w:szCs w:val="24"/>
        </w:rPr>
        <w:t xml:space="preserve">Bewilligt wurde ein Förderzuschuss von </w:t>
      </w:r>
      <w:r w:rsidRPr="00FA6745">
        <w:rPr>
          <w:rFonts w:asciiTheme="minorHAnsi" w:hAnsiTheme="minorHAnsi" w:cstheme="minorHAnsi"/>
          <w:b/>
          <w:bCs/>
          <w:sz w:val="24"/>
          <w:szCs w:val="24"/>
        </w:rPr>
        <w:t xml:space="preserve">16.300 € </w:t>
      </w:r>
      <w:r w:rsidRPr="00FA6745">
        <w:rPr>
          <w:rFonts w:asciiTheme="minorHAnsi" w:hAnsiTheme="minorHAnsi" w:cstheme="minorHAnsi"/>
          <w:bCs/>
          <w:sz w:val="24"/>
          <w:szCs w:val="24"/>
        </w:rPr>
        <w:t>durch die Osthushenr</w:t>
      </w:r>
      <w:r w:rsidR="005D0094">
        <w:rPr>
          <w:rFonts w:asciiTheme="minorHAnsi" w:hAnsiTheme="minorHAnsi" w:cstheme="minorHAnsi"/>
          <w:bCs/>
          <w:sz w:val="24"/>
          <w:szCs w:val="24"/>
        </w:rPr>
        <w:t>ich-Stiftung, welcher</w:t>
      </w:r>
      <w:r w:rsidR="00746C95" w:rsidRPr="00FA6745">
        <w:rPr>
          <w:rFonts w:asciiTheme="minorHAnsi" w:hAnsiTheme="minorHAnsi" w:cstheme="minorHAnsi"/>
          <w:bCs/>
          <w:sz w:val="24"/>
          <w:szCs w:val="24"/>
        </w:rPr>
        <w:t xml:space="preserve"> für die Durchführung </w:t>
      </w:r>
      <w:r w:rsidR="005D0094">
        <w:rPr>
          <w:rFonts w:asciiTheme="minorHAnsi" w:hAnsiTheme="minorHAnsi" w:cstheme="minorHAnsi"/>
          <w:bCs/>
          <w:sz w:val="24"/>
          <w:szCs w:val="24"/>
        </w:rPr>
        <w:t xml:space="preserve">der Berufsorientierung im 1. Schulhalbjahr 2016/17 </w:t>
      </w:r>
      <w:r w:rsidR="00746C95" w:rsidRPr="00FA6745">
        <w:rPr>
          <w:rFonts w:asciiTheme="minorHAnsi" w:hAnsiTheme="minorHAnsi" w:cstheme="minorHAnsi"/>
          <w:bCs/>
          <w:sz w:val="24"/>
          <w:szCs w:val="24"/>
        </w:rPr>
        <w:t>zur Verfügung</w:t>
      </w:r>
      <w:r w:rsidR="005D0094">
        <w:rPr>
          <w:rFonts w:asciiTheme="minorHAnsi" w:hAnsiTheme="minorHAnsi" w:cstheme="minorHAnsi"/>
          <w:bCs/>
          <w:sz w:val="24"/>
          <w:szCs w:val="24"/>
        </w:rPr>
        <w:t xml:space="preserve"> stand</w:t>
      </w:r>
      <w:r w:rsidR="00746C95" w:rsidRPr="00FA6745">
        <w:rPr>
          <w:rFonts w:asciiTheme="minorHAnsi" w:hAnsiTheme="minorHAnsi" w:cstheme="minorHAnsi"/>
          <w:bCs/>
          <w:sz w:val="24"/>
          <w:szCs w:val="24"/>
        </w:rPr>
        <w:t>.</w:t>
      </w:r>
    </w:p>
    <w:p w:rsidR="00746C95" w:rsidRPr="00FA6745" w:rsidRDefault="00746C95" w:rsidP="00FA6745">
      <w:pPr>
        <w:spacing w:line="276" w:lineRule="auto"/>
        <w:ind w:left="705"/>
        <w:jc w:val="both"/>
        <w:rPr>
          <w:rFonts w:asciiTheme="minorHAnsi" w:hAnsiTheme="minorHAnsi" w:cstheme="minorHAnsi"/>
          <w:bCs/>
          <w:sz w:val="24"/>
          <w:szCs w:val="24"/>
        </w:rPr>
      </w:pPr>
      <w:r w:rsidRPr="00FA6745">
        <w:rPr>
          <w:rFonts w:asciiTheme="minorHAnsi" w:hAnsiTheme="minorHAnsi" w:cstheme="minorHAnsi"/>
          <w:bCs/>
          <w:sz w:val="24"/>
          <w:szCs w:val="24"/>
        </w:rPr>
        <w:t>Durchschnittlich wurde mit Kosten von 300 € je Teilnehmer/in kalkuliert, dies beinhaltete eine 9-tägige Berufsorientierung sowie eine 1-tägige Potentialanalyse sowie eine differenzierte und ausführlich Dokumentation der Ergebnisse jedes(r) einzelnen Teilnehmers/in in schriftlicher Form.</w:t>
      </w:r>
    </w:p>
    <w:p w:rsidR="007C7831" w:rsidRDefault="007C7831" w:rsidP="00FA6745">
      <w:pPr>
        <w:spacing w:line="276" w:lineRule="auto"/>
        <w:ind w:left="705"/>
        <w:jc w:val="both"/>
        <w:rPr>
          <w:rFonts w:asciiTheme="minorHAnsi" w:hAnsiTheme="minorHAnsi" w:cstheme="minorHAnsi"/>
          <w:bCs/>
          <w:sz w:val="24"/>
          <w:szCs w:val="24"/>
        </w:rPr>
      </w:pPr>
      <w:r w:rsidRPr="00FA6745">
        <w:rPr>
          <w:rFonts w:asciiTheme="minorHAnsi" w:hAnsiTheme="minorHAnsi" w:cstheme="minorHAnsi"/>
          <w:bCs/>
          <w:sz w:val="24"/>
          <w:szCs w:val="24"/>
        </w:rPr>
        <w:t>Die Ausgaben beliefen sic</w:t>
      </w:r>
      <w:r w:rsidR="005D0094">
        <w:rPr>
          <w:rFonts w:asciiTheme="minorHAnsi" w:hAnsiTheme="minorHAnsi" w:cstheme="minorHAnsi"/>
          <w:bCs/>
          <w:sz w:val="24"/>
          <w:szCs w:val="24"/>
        </w:rPr>
        <w:t>h also auf 57 X 300 € =17100 €.</w:t>
      </w:r>
    </w:p>
    <w:p w:rsidR="005D0094" w:rsidRPr="00FA6745" w:rsidRDefault="005D0094" w:rsidP="00FA6745">
      <w:pPr>
        <w:spacing w:line="276" w:lineRule="auto"/>
        <w:ind w:left="705"/>
        <w:jc w:val="both"/>
        <w:rPr>
          <w:rFonts w:asciiTheme="minorHAnsi" w:hAnsiTheme="minorHAnsi" w:cstheme="minorHAnsi"/>
          <w:bCs/>
          <w:sz w:val="24"/>
          <w:szCs w:val="24"/>
        </w:rPr>
      </w:pPr>
    </w:p>
    <w:p w:rsidR="00746C95" w:rsidRPr="00FA6745" w:rsidRDefault="00746C95" w:rsidP="00FA6745">
      <w:pPr>
        <w:pStyle w:val="Listenabsatz"/>
        <w:numPr>
          <w:ilvl w:val="0"/>
          <w:numId w:val="5"/>
        </w:numPr>
        <w:spacing w:line="276" w:lineRule="auto"/>
        <w:jc w:val="both"/>
        <w:rPr>
          <w:rFonts w:asciiTheme="minorHAnsi" w:hAnsiTheme="minorHAnsi" w:cstheme="minorHAnsi"/>
          <w:b/>
          <w:bCs/>
          <w:sz w:val="24"/>
          <w:szCs w:val="24"/>
        </w:rPr>
      </w:pPr>
      <w:r w:rsidRPr="00FA6745">
        <w:rPr>
          <w:rFonts w:asciiTheme="minorHAnsi" w:hAnsiTheme="minorHAnsi" w:cstheme="minorHAnsi"/>
          <w:b/>
          <w:bCs/>
          <w:sz w:val="24"/>
          <w:szCs w:val="24"/>
        </w:rPr>
        <w:t>Anschlussprojekt</w:t>
      </w:r>
      <w:r w:rsidR="00443A04" w:rsidRPr="00FA6745">
        <w:rPr>
          <w:rFonts w:asciiTheme="minorHAnsi" w:hAnsiTheme="minorHAnsi" w:cstheme="minorHAnsi"/>
          <w:b/>
          <w:bCs/>
          <w:sz w:val="24"/>
          <w:szCs w:val="24"/>
        </w:rPr>
        <w:t xml:space="preserve"> „Handfest im Handwerk -international-„</w:t>
      </w:r>
      <w:r w:rsidR="00443A04" w:rsidRPr="00FA6745">
        <w:rPr>
          <w:rFonts w:asciiTheme="minorHAnsi" w:hAnsiTheme="minorHAnsi" w:cstheme="minorHAnsi"/>
          <w:bCs/>
          <w:sz w:val="24"/>
          <w:szCs w:val="24"/>
        </w:rPr>
        <w:t>, Ausweitung des Pilotprojektes unter a) auf mehr allgemeinbildende Schulen des Kreises Gütersloh und der Stadt Bielefeld.</w:t>
      </w:r>
    </w:p>
    <w:p w:rsidR="00443A04" w:rsidRPr="00FA6745" w:rsidRDefault="00443A04" w:rsidP="00FA6745">
      <w:pPr>
        <w:pStyle w:val="Listenabsatz"/>
        <w:spacing w:line="276" w:lineRule="auto"/>
        <w:jc w:val="both"/>
        <w:rPr>
          <w:rFonts w:asciiTheme="minorHAnsi" w:hAnsiTheme="minorHAnsi" w:cstheme="minorHAnsi"/>
          <w:b/>
          <w:bCs/>
          <w:sz w:val="24"/>
          <w:szCs w:val="24"/>
        </w:rPr>
      </w:pPr>
    </w:p>
    <w:p w:rsidR="00443A04" w:rsidRPr="00FA6745" w:rsidRDefault="00443A04" w:rsidP="00FA6745">
      <w:pPr>
        <w:pStyle w:val="Listenabsatz"/>
        <w:spacing w:line="276" w:lineRule="auto"/>
        <w:rPr>
          <w:rFonts w:asciiTheme="minorHAnsi" w:hAnsiTheme="minorHAnsi" w:cstheme="minorHAnsi"/>
          <w:sz w:val="24"/>
          <w:szCs w:val="24"/>
        </w:rPr>
      </w:pPr>
      <w:r w:rsidRPr="00FA6745">
        <w:rPr>
          <w:rFonts w:asciiTheme="minorHAnsi" w:hAnsiTheme="minorHAnsi" w:cstheme="minorHAnsi"/>
          <w:sz w:val="24"/>
          <w:szCs w:val="24"/>
        </w:rPr>
        <w:t>Durchführungszeitraum: 2. Schulhalbjahr des Schuljahres 2016/17</w:t>
      </w:r>
    </w:p>
    <w:p w:rsidR="00FA6745" w:rsidRPr="005D0094" w:rsidRDefault="00FA6745" w:rsidP="005D0094">
      <w:pPr>
        <w:spacing w:line="276" w:lineRule="auto"/>
        <w:jc w:val="both"/>
        <w:rPr>
          <w:rFonts w:asciiTheme="minorHAnsi" w:hAnsiTheme="minorHAnsi" w:cstheme="minorHAnsi"/>
          <w:b/>
          <w:bCs/>
          <w:sz w:val="24"/>
          <w:szCs w:val="24"/>
        </w:rPr>
      </w:pPr>
    </w:p>
    <w:p w:rsidR="00443A04" w:rsidRPr="00FA6745" w:rsidRDefault="00443A04" w:rsidP="00FA6745">
      <w:pPr>
        <w:pStyle w:val="Listenabsatz"/>
        <w:spacing w:line="276" w:lineRule="auto"/>
        <w:jc w:val="both"/>
        <w:rPr>
          <w:rFonts w:asciiTheme="minorHAnsi" w:hAnsiTheme="minorHAnsi" w:cstheme="minorHAnsi"/>
          <w:bCs/>
          <w:sz w:val="24"/>
          <w:szCs w:val="24"/>
        </w:rPr>
      </w:pPr>
      <w:r w:rsidRPr="00FA6745">
        <w:rPr>
          <w:rFonts w:asciiTheme="minorHAnsi" w:hAnsiTheme="minorHAnsi" w:cstheme="minorHAnsi"/>
          <w:bCs/>
          <w:sz w:val="24"/>
          <w:szCs w:val="24"/>
        </w:rPr>
        <w:t>Teilnehmende Schulen als Projektpartner:</w:t>
      </w:r>
    </w:p>
    <w:p w:rsidR="00443A04" w:rsidRPr="00FA6745" w:rsidRDefault="00443A04" w:rsidP="00FA6745">
      <w:pPr>
        <w:pStyle w:val="Listenabsatz"/>
        <w:spacing w:line="276" w:lineRule="auto"/>
        <w:jc w:val="both"/>
        <w:rPr>
          <w:rFonts w:asciiTheme="minorHAnsi" w:hAnsiTheme="minorHAnsi" w:cstheme="minorHAnsi"/>
          <w:bCs/>
          <w:sz w:val="24"/>
          <w:szCs w:val="24"/>
        </w:rPr>
      </w:pPr>
    </w:p>
    <w:p w:rsidR="007C7831" w:rsidRPr="00FA6745" w:rsidRDefault="007C7831" w:rsidP="00FA6745">
      <w:pPr>
        <w:pStyle w:val="Listenabsatz"/>
        <w:spacing w:line="276" w:lineRule="auto"/>
        <w:jc w:val="both"/>
        <w:rPr>
          <w:rFonts w:asciiTheme="minorHAnsi" w:hAnsiTheme="minorHAnsi" w:cstheme="minorHAnsi"/>
          <w:bCs/>
          <w:sz w:val="24"/>
          <w:szCs w:val="24"/>
        </w:rPr>
      </w:pPr>
      <w:r w:rsidRPr="00FA6745">
        <w:rPr>
          <w:rFonts w:asciiTheme="minorHAnsi" w:hAnsiTheme="minorHAnsi" w:cstheme="minorHAnsi"/>
          <w:bCs/>
          <w:sz w:val="24"/>
          <w:szCs w:val="24"/>
        </w:rPr>
        <w:t>19.09. bis 30.</w:t>
      </w:r>
      <w:r w:rsidR="00FA6745">
        <w:rPr>
          <w:rFonts w:asciiTheme="minorHAnsi" w:hAnsiTheme="minorHAnsi" w:cstheme="minorHAnsi"/>
          <w:bCs/>
          <w:sz w:val="24"/>
          <w:szCs w:val="24"/>
        </w:rPr>
        <w:t>09.2016</w:t>
      </w:r>
      <w:r w:rsidR="00FA6745">
        <w:rPr>
          <w:rFonts w:asciiTheme="minorHAnsi" w:hAnsiTheme="minorHAnsi" w:cstheme="minorHAnsi"/>
          <w:bCs/>
          <w:sz w:val="24"/>
          <w:szCs w:val="24"/>
        </w:rPr>
        <w:tab/>
      </w:r>
      <w:r w:rsidR="00FA6745">
        <w:rPr>
          <w:rFonts w:asciiTheme="minorHAnsi" w:hAnsiTheme="minorHAnsi" w:cstheme="minorHAnsi"/>
          <w:bCs/>
          <w:sz w:val="24"/>
          <w:szCs w:val="24"/>
        </w:rPr>
        <w:tab/>
        <w:t>Hauptschule Nord, GT</w:t>
      </w:r>
      <w:r w:rsidR="00FA6745">
        <w:rPr>
          <w:rFonts w:asciiTheme="minorHAnsi" w:hAnsiTheme="minorHAnsi" w:cstheme="minorHAnsi"/>
          <w:bCs/>
          <w:sz w:val="24"/>
          <w:szCs w:val="24"/>
        </w:rPr>
        <w:tab/>
      </w:r>
      <w:r w:rsidRPr="00FA6745">
        <w:rPr>
          <w:rFonts w:asciiTheme="minorHAnsi" w:hAnsiTheme="minorHAnsi" w:cstheme="minorHAnsi"/>
          <w:bCs/>
          <w:sz w:val="24"/>
          <w:szCs w:val="24"/>
        </w:rPr>
        <w:t>37 Teilnehmer/innen</w:t>
      </w:r>
    </w:p>
    <w:p w:rsidR="00443A04" w:rsidRPr="00FA6745" w:rsidRDefault="00443A04" w:rsidP="00FA6745">
      <w:pPr>
        <w:pStyle w:val="Listenabsatz"/>
        <w:spacing w:line="276" w:lineRule="auto"/>
        <w:jc w:val="both"/>
        <w:rPr>
          <w:rFonts w:asciiTheme="minorHAnsi" w:hAnsiTheme="minorHAnsi" w:cstheme="minorHAnsi"/>
          <w:bCs/>
          <w:sz w:val="24"/>
          <w:szCs w:val="24"/>
        </w:rPr>
      </w:pPr>
      <w:r w:rsidRPr="00FA6745">
        <w:rPr>
          <w:rFonts w:asciiTheme="minorHAnsi" w:hAnsiTheme="minorHAnsi" w:cstheme="minorHAnsi"/>
          <w:bCs/>
          <w:sz w:val="24"/>
          <w:szCs w:val="24"/>
        </w:rPr>
        <w:t>20.02. bis 03.</w:t>
      </w:r>
      <w:r w:rsidR="00FA6745">
        <w:rPr>
          <w:rFonts w:asciiTheme="minorHAnsi" w:hAnsiTheme="minorHAnsi" w:cstheme="minorHAnsi"/>
          <w:bCs/>
          <w:sz w:val="24"/>
          <w:szCs w:val="24"/>
        </w:rPr>
        <w:t>03.2017</w:t>
      </w:r>
      <w:r w:rsidR="00FA6745">
        <w:rPr>
          <w:rFonts w:asciiTheme="minorHAnsi" w:hAnsiTheme="minorHAnsi" w:cstheme="minorHAnsi"/>
          <w:bCs/>
          <w:sz w:val="24"/>
          <w:szCs w:val="24"/>
        </w:rPr>
        <w:tab/>
      </w:r>
      <w:r w:rsidR="00FA6745">
        <w:rPr>
          <w:rFonts w:asciiTheme="minorHAnsi" w:hAnsiTheme="minorHAnsi" w:cstheme="minorHAnsi"/>
          <w:bCs/>
          <w:sz w:val="24"/>
          <w:szCs w:val="24"/>
        </w:rPr>
        <w:tab/>
        <w:t>Brackweder Realschule</w:t>
      </w:r>
      <w:r w:rsidRPr="00FA6745">
        <w:rPr>
          <w:rFonts w:asciiTheme="minorHAnsi" w:hAnsiTheme="minorHAnsi" w:cstheme="minorHAnsi"/>
          <w:bCs/>
          <w:sz w:val="24"/>
          <w:szCs w:val="24"/>
        </w:rPr>
        <w:tab/>
        <w:t>18 Teilnehmer/innen</w:t>
      </w:r>
    </w:p>
    <w:p w:rsidR="00443A04" w:rsidRPr="00FA6745" w:rsidRDefault="007C7831" w:rsidP="00FA6745">
      <w:pPr>
        <w:pStyle w:val="Listenabsatz"/>
        <w:spacing w:line="276" w:lineRule="auto"/>
        <w:jc w:val="both"/>
        <w:rPr>
          <w:rFonts w:asciiTheme="minorHAnsi" w:hAnsiTheme="minorHAnsi" w:cstheme="minorHAnsi"/>
          <w:bCs/>
          <w:sz w:val="24"/>
          <w:szCs w:val="24"/>
        </w:rPr>
      </w:pPr>
      <w:r w:rsidRPr="00FA6745">
        <w:rPr>
          <w:rFonts w:asciiTheme="minorHAnsi" w:hAnsiTheme="minorHAnsi" w:cstheme="minorHAnsi"/>
          <w:bCs/>
          <w:sz w:val="24"/>
          <w:szCs w:val="24"/>
        </w:rPr>
        <w:lastRenderedPageBreak/>
        <w:t>06.03. bis 17.0</w:t>
      </w:r>
      <w:r w:rsidR="00FA6745">
        <w:rPr>
          <w:rFonts w:asciiTheme="minorHAnsi" w:hAnsiTheme="minorHAnsi" w:cstheme="minorHAnsi"/>
          <w:bCs/>
          <w:sz w:val="24"/>
          <w:szCs w:val="24"/>
        </w:rPr>
        <w:t>3.2017</w:t>
      </w:r>
      <w:r w:rsidR="00FA6745">
        <w:rPr>
          <w:rFonts w:asciiTheme="minorHAnsi" w:hAnsiTheme="minorHAnsi" w:cstheme="minorHAnsi"/>
          <w:bCs/>
          <w:sz w:val="24"/>
          <w:szCs w:val="24"/>
        </w:rPr>
        <w:tab/>
      </w:r>
      <w:r w:rsidR="00FA6745">
        <w:rPr>
          <w:rFonts w:asciiTheme="minorHAnsi" w:hAnsiTheme="minorHAnsi" w:cstheme="minorHAnsi"/>
          <w:bCs/>
          <w:sz w:val="24"/>
          <w:szCs w:val="24"/>
        </w:rPr>
        <w:tab/>
        <w:t>Gesamtschule Rosenhöhe</w:t>
      </w:r>
      <w:r w:rsidR="00FA6745">
        <w:rPr>
          <w:rFonts w:asciiTheme="minorHAnsi" w:hAnsiTheme="minorHAnsi" w:cstheme="minorHAnsi"/>
          <w:bCs/>
          <w:sz w:val="24"/>
          <w:szCs w:val="24"/>
        </w:rPr>
        <w:tab/>
      </w:r>
      <w:r w:rsidRPr="00FA6745">
        <w:rPr>
          <w:rFonts w:asciiTheme="minorHAnsi" w:hAnsiTheme="minorHAnsi" w:cstheme="minorHAnsi"/>
          <w:bCs/>
          <w:sz w:val="24"/>
          <w:szCs w:val="24"/>
        </w:rPr>
        <w:t>8 Teilnehmer/innen</w:t>
      </w:r>
    </w:p>
    <w:p w:rsidR="007C7831" w:rsidRPr="00FA6745" w:rsidRDefault="007C7831" w:rsidP="00FA6745">
      <w:pPr>
        <w:pStyle w:val="Listenabsatz"/>
        <w:spacing w:line="276" w:lineRule="auto"/>
        <w:jc w:val="both"/>
        <w:rPr>
          <w:rFonts w:asciiTheme="minorHAnsi" w:hAnsiTheme="minorHAnsi" w:cstheme="minorHAnsi"/>
          <w:bCs/>
          <w:sz w:val="24"/>
          <w:szCs w:val="24"/>
        </w:rPr>
      </w:pPr>
      <w:r w:rsidRPr="00FA6745">
        <w:rPr>
          <w:rFonts w:asciiTheme="minorHAnsi" w:hAnsiTheme="minorHAnsi" w:cstheme="minorHAnsi"/>
          <w:bCs/>
          <w:sz w:val="24"/>
          <w:szCs w:val="24"/>
        </w:rPr>
        <w:t>06.03. bis 17.03.</w:t>
      </w:r>
      <w:r w:rsidR="00FA6745">
        <w:rPr>
          <w:rFonts w:asciiTheme="minorHAnsi" w:hAnsiTheme="minorHAnsi" w:cstheme="minorHAnsi"/>
          <w:bCs/>
          <w:sz w:val="24"/>
          <w:szCs w:val="24"/>
        </w:rPr>
        <w:t>2017</w:t>
      </w:r>
      <w:r w:rsidR="00FA6745">
        <w:rPr>
          <w:rFonts w:asciiTheme="minorHAnsi" w:hAnsiTheme="minorHAnsi" w:cstheme="minorHAnsi"/>
          <w:bCs/>
          <w:sz w:val="24"/>
          <w:szCs w:val="24"/>
        </w:rPr>
        <w:tab/>
      </w:r>
      <w:r w:rsidR="00FA6745">
        <w:rPr>
          <w:rFonts w:asciiTheme="minorHAnsi" w:hAnsiTheme="minorHAnsi" w:cstheme="minorHAnsi"/>
          <w:bCs/>
          <w:sz w:val="24"/>
          <w:szCs w:val="24"/>
        </w:rPr>
        <w:tab/>
        <w:t>Theodor-Heuss Realschule</w:t>
      </w:r>
      <w:r w:rsidR="00FA6745">
        <w:rPr>
          <w:rFonts w:asciiTheme="minorHAnsi" w:hAnsiTheme="minorHAnsi" w:cstheme="minorHAnsi"/>
          <w:bCs/>
          <w:sz w:val="24"/>
          <w:szCs w:val="24"/>
        </w:rPr>
        <w:tab/>
      </w:r>
      <w:r w:rsidRPr="00FA6745">
        <w:rPr>
          <w:rFonts w:asciiTheme="minorHAnsi" w:hAnsiTheme="minorHAnsi" w:cstheme="minorHAnsi"/>
          <w:bCs/>
          <w:sz w:val="24"/>
          <w:szCs w:val="24"/>
        </w:rPr>
        <w:t>3 Teilnehmer/innen</w:t>
      </w:r>
    </w:p>
    <w:p w:rsidR="007C7831" w:rsidRPr="00FA6745" w:rsidRDefault="007C7831" w:rsidP="00FA6745">
      <w:pPr>
        <w:pStyle w:val="Listenabsatz"/>
        <w:spacing w:line="276" w:lineRule="auto"/>
        <w:jc w:val="both"/>
        <w:rPr>
          <w:rFonts w:asciiTheme="minorHAnsi" w:hAnsiTheme="minorHAnsi" w:cstheme="minorHAnsi"/>
          <w:bCs/>
          <w:sz w:val="24"/>
          <w:szCs w:val="24"/>
        </w:rPr>
      </w:pPr>
      <w:r w:rsidRPr="00FA6745">
        <w:rPr>
          <w:rFonts w:asciiTheme="minorHAnsi" w:hAnsiTheme="minorHAnsi" w:cstheme="minorHAnsi"/>
          <w:bCs/>
          <w:sz w:val="24"/>
          <w:szCs w:val="24"/>
        </w:rPr>
        <w:t>02.05. bis 12</w:t>
      </w:r>
      <w:r w:rsidR="00FA6745">
        <w:rPr>
          <w:rFonts w:asciiTheme="minorHAnsi" w:hAnsiTheme="minorHAnsi" w:cstheme="minorHAnsi"/>
          <w:bCs/>
          <w:sz w:val="24"/>
          <w:szCs w:val="24"/>
        </w:rPr>
        <w:t>.05.2017</w:t>
      </w:r>
      <w:r w:rsidR="00FA6745">
        <w:rPr>
          <w:rFonts w:asciiTheme="minorHAnsi" w:hAnsiTheme="minorHAnsi" w:cstheme="minorHAnsi"/>
          <w:bCs/>
          <w:sz w:val="24"/>
          <w:szCs w:val="24"/>
        </w:rPr>
        <w:tab/>
      </w:r>
      <w:r w:rsidR="00FA6745">
        <w:rPr>
          <w:rFonts w:asciiTheme="minorHAnsi" w:hAnsiTheme="minorHAnsi" w:cstheme="minorHAnsi"/>
          <w:bCs/>
          <w:sz w:val="24"/>
          <w:szCs w:val="24"/>
        </w:rPr>
        <w:tab/>
        <w:t>Brackweder Gymnasium</w:t>
      </w:r>
      <w:r w:rsidR="00FA6745">
        <w:rPr>
          <w:rFonts w:asciiTheme="minorHAnsi" w:hAnsiTheme="minorHAnsi" w:cstheme="minorHAnsi"/>
          <w:bCs/>
          <w:sz w:val="24"/>
          <w:szCs w:val="24"/>
        </w:rPr>
        <w:tab/>
      </w:r>
      <w:r w:rsidRPr="00FA6745">
        <w:rPr>
          <w:rFonts w:asciiTheme="minorHAnsi" w:hAnsiTheme="minorHAnsi" w:cstheme="minorHAnsi"/>
          <w:bCs/>
          <w:sz w:val="24"/>
          <w:szCs w:val="24"/>
        </w:rPr>
        <w:t>11 Teilnehmer/innen</w:t>
      </w:r>
    </w:p>
    <w:p w:rsidR="007C7831" w:rsidRPr="00FA6745" w:rsidRDefault="007C7831" w:rsidP="00FA6745">
      <w:pPr>
        <w:pStyle w:val="Listenabsatz"/>
        <w:spacing w:line="276" w:lineRule="auto"/>
        <w:jc w:val="both"/>
        <w:rPr>
          <w:rFonts w:asciiTheme="minorHAnsi" w:hAnsiTheme="minorHAnsi" w:cstheme="minorHAnsi"/>
          <w:bCs/>
          <w:sz w:val="24"/>
          <w:szCs w:val="24"/>
        </w:rPr>
      </w:pPr>
      <w:r w:rsidRPr="00FA6745">
        <w:rPr>
          <w:rFonts w:asciiTheme="minorHAnsi" w:hAnsiTheme="minorHAnsi" w:cstheme="minorHAnsi"/>
          <w:bCs/>
          <w:sz w:val="24"/>
          <w:szCs w:val="24"/>
        </w:rPr>
        <w:t>08.05. bis 19.05.</w:t>
      </w:r>
      <w:r w:rsidR="00FA6745">
        <w:rPr>
          <w:rFonts w:asciiTheme="minorHAnsi" w:hAnsiTheme="minorHAnsi" w:cstheme="minorHAnsi"/>
          <w:bCs/>
          <w:sz w:val="24"/>
          <w:szCs w:val="24"/>
        </w:rPr>
        <w:t>2017</w:t>
      </w:r>
      <w:r w:rsidR="00FA6745">
        <w:rPr>
          <w:rFonts w:asciiTheme="minorHAnsi" w:hAnsiTheme="minorHAnsi" w:cstheme="minorHAnsi"/>
          <w:bCs/>
          <w:sz w:val="24"/>
          <w:szCs w:val="24"/>
        </w:rPr>
        <w:tab/>
      </w:r>
      <w:r w:rsidR="00FA6745">
        <w:rPr>
          <w:rFonts w:asciiTheme="minorHAnsi" w:hAnsiTheme="minorHAnsi" w:cstheme="minorHAnsi"/>
          <w:bCs/>
          <w:sz w:val="24"/>
          <w:szCs w:val="24"/>
        </w:rPr>
        <w:tab/>
        <w:t>CJD Hauptschule Versmold</w:t>
      </w:r>
      <w:r w:rsidR="00FA6745">
        <w:rPr>
          <w:rFonts w:asciiTheme="minorHAnsi" w:hAnsiTheme="minorHAnsi" w:cstheme="minorHAnsi"/>
          <w:bCs/>
          <w:sz w:val="24"/>
          <w:szCs w:val="24"/>
        </w:rPr>
        <w:tab/>
      </w:r>
      <w:r w:rsidRPr="00FA6745">
        <w:rPr>
          <w:rFonts w:asciiTheme="minorHAnsi" w:hAnsiTheme="minorHAnsi" w:cstheme="minorHAnsi"/>
          <w:bCs/>
          <w:sz w:val="24"/>
          <w:szCs w:val="24"/>
        </w:rPr>
        <w:t>32 Teilnehmer/innen</w:t>
      </w:r>
    </w:p>
    <w:p w:rsidR="007C7831" w:rsidRPr="00FA6745" w:rsidRDefault="007C7831" w:rsidP="00FA6745">
      <w:pPr>
        <w:pStyle w:val="Listenabsatz"/>
        <w:spacing w:line="276" w:lineRule="auto"/>
        <w:jc w:val="both"/>
        <w:rPr>
          <w:rFonts w:asciiTheme="minorHAnsi" w:hAnsiTheme="minorHAnsi" w:cstheme="minorHAnsi"/>
          <w:bCs/>
          <w:sz w:val="24"/>
          <w:szCs w:val="24"/>
          <w:u w:val="single"/>
        </w:rPr>
      </w:pPr>
      <w:r w:rsidRPr="00FA6745">
        <w:rPr>
          <w:rFonts w:asciiTheme="minorHAnsi" w:hAnsiTheme="minorHAnsi" w:cstheme="minorHAnsi"/>
          <w:bCs/>
          <w:sz w:val="24"/>
          <w:szCs w:val="24"/>
          <w:u w:val="single"/>
        </w:rPr>
        <w:t>26.06. bi</w:t>
      </w:r>
      <w:r w:rsidR="00FA6745">
        <w:rPr>
          <w:rFonts w:asciiTheme="minorHAnsi" w:hAnsiTheme="minorHAnsi" w:cstheme="minorHAnsi"/>
          <w:bCs/>
          <w:sz w:val="24"/>
          <w:szCs w:val="24"/>
          <w:u w:val="single"/>
        </w:rPr>
        <w:t>s 07.07.2017</w:t>
      </w:r>
      <w:r w:rsidR="00FA6745">
        <w:rPr>
          <w:rFonts w:asciiTheme="minorHAnsi" w:hAnsiTheme="minorHAnsi" w:cstheme="minorHAnsi"/>
          <w:bCs/>
          <w:sz w:val="24"/>
          <w:szCs w:val="24"/>
          <w:u w:val="single"/>
        </w:rPr>
        <w:tab/>
      </w:r>
      <w:r w:rsidR="00FA6745">
        <w:rPr>
          <w:rFonts w:asciiTheme="minorHAnsi" w:hAnsiTheme="minorHAnsi" w:cstheme="minorHAnsi"/>
          <w:bCs/>
          <w:sz w:val="24"/>
          <w:szCs w:val="24"/>
          <w:u w:val="single"/>
        </w:rPr>
        <w:tab/>
        <w:t>Brodhagenschule</w:t>
      </w:r>
      <w:r w:rsidR="00FA6745">
        <w:rPr>
          <w:rFonts w:asciiTheme="minorHAnsi" w:hAnsiTheme="minorHAnsi" w:cstheme="minorHAnsi"/>
          <w:bCs/>
          <w:sz w:val="24"/>
          <w:szCs w:val="24"/>
          <w:u w:val="single"/>
        </w:rPr>
        <w:tab/>
      </w:r>
      <w:r w:rsidR="00FA6745">
        <w:rPr>
          <w:rFonts w:asciiTheme="minorHAnsi" w:hAnsiTheme="minorHAnsi" w:cstheme="minorHAnsi"/>
          <w:bCs/>
          <w:sz w:val="24"/>
          <w:szCs w:val="24"/>
          <w:u w:val="single"/>
        </w:rPr>
        <w:tab/>
      </w:r>
      <w:r w:rsidRPr="00FA6745">
        <w:rPr>
          <w:rFonts w:asciiTheme="minorHAnsi" w:hAnsiTheme="minorHAnsi" w:cstheme="minorHAnsi"/>
          <w:bCs/>
          <w:sz w:val="24"/>
          <w:szCs w:val="24"/>
          <w:u w:val="single"/>
        </w:rPr>
        <w:t>46 Teilnehmer/innen</w:t>
      </w:r>
    </w:p>
    <w:p w:rsidR="0030444A" w:rsidRPr="00FA6745" w:rsidRDefault="007C7831" w:rsidP="00FA6745">
      <w:pPr>
        <w:spacing w:line="276" w:lineRule="auto"/>
        <w:jc w:val="both"/>
        <w:rPr>
          <w:rFonts w:asciiTheme="minorHAnsi" w:hAnsiTheme="minorHAnsi" w:cstheme="minorHAnsi"/>
          <w:bCs/>
          <w:sz w:val="24"/>
          <w:szCs w:val="24"/>
          <w:u w:val="single"/>
        </w:rPr>
      </w:pPr>
      <w:r w:rsidRPr="00FA6745">
        <w:rPr>
          <w:rFonts w:asciiTheme="minorHAnsi" w:hAnsiTheme="minorHAnsi" w:cstheme="minorHAnsi"/>
          <w:bCs/>
          <w:sz w:val="24"/>
          <w:szCs w:val="24"/>
        </w:rPr>
        <w:tab/>
      </w:r>
      <w:r w:rsidR="00FA6745">
        <w:rPr>
          <w:rFonts w:asciiTheme="minorHAnsi" w:hAnsiTheme="minorHAnsi" w:cstheme="minorHAnsi"/>
          <w:bCs/>
          <w:sz w:val="24"/>
          <w:szCs w:val="24"/>
          <w:u w:val="single"/>
        </w:rPr>
        <w:tab/>
      </w:r>
      <w:r w:rsidR="00FA6745">
        <w:rPr>
          <w:rFonts w:asciiTheme="minorHAnsi" w:hAnsiTheme="minorHAnsi" w:cstheme="minorHAnsi"/>
          <w:bCs/>
          <w:sz w:val="24"/>
          <w:szCs w:val="24"/>
          <w:u w:val="single"/>
        </w:rPr>
        <w:tab/>
      </w:r>
      <w:r w:rsidR="00FA6745">
        <w:rPr>
          <w:rFonts w:asciiTheme="minorHAnsi" w:hAnsiTheme="minorHAnsi" w:cstheme="minorHAnsi"/>
          <w:bCs/>
          <w:sz w:val="24"/>
          <w:szCs w:val="24"/>
          <w:u w:val="single"/>
        </w:rPr>
        <w:tab/>
      </w:r>
      <w:r w:rsidR="00FA6745">
        <w:rPr>
          <w:rFonts w:asciiTheme="minorHAnsi" w:hAnsiTheme="minorHAnsi" w:cstheme="minorHAnsi"/>
          <w:bCs/>
          <w:sz w:val="24"/>
          <w:szCs w:val="24"/>
          <w:u w:val="single"/>
        </w:rPr>
        <w:tab/>
        <w:t>Gesamt:</w:t>
      </w:r>
      <w:r w:rsidR="00FA6745">
        <w:rPr>
          <w:rFonts w:asciiTheme="minorHAnsi" w:hAnsiTheme="minorHAnsi" w:cstheme="minorHAnsi"/>
          <w:bCs/>
          <w:sz w:val="24"/>
          <w:szCs w:val="24"/>
          <w:u w:val="single"/>
        </w:rPr>
        <w:tab/>
      </w:r>
      <w:r w:rsidR="00FA6745">
        <w:rPr>
          <w:rFonts w:asciiTheme="minorHAnsi" w:hAnsiTheme="minorHAnsi" w:cstheme="minorHAnsi"/>
          <w:bCs/>
          <w:sz w:val="24"/>
          <w:szCs w:val="24"/>
          <w:u w:val="single"/>
        </w:rPr>
        <w:tab/>
      </w:r>
      <w:r w:rsidR="00FA6745">
        <w:rPr>
          <w:rFonts w:asciiTheme="minorHAnsi" w:hAnsiTheme="minorHAnsi" w:cstheme="minorHAnsi"/>
          <w:bCs/>
          <w:sz w:val="24"/>
          <w:szCs w:val="24"/>
          <w:u w:val="single"/>
        </w:rPr>
        <w:tab/>
      </w:r>
      <w:r w:rsidRPr="00FA6745">
        <w:rPr>
          <w:rFonts w:asciiTheme="minorHAnsi" w:hAnsiTheme="minorHAnsi" w:cstheme="minorHAnsi"/>
          <w:bCs/>
          <w:sz w:val="24"/>
          <w:szCs w:val="24"/>
          <w:u w:val="single"/>
        </w:rPr>
        <w:t>155 Teilnehmer/innen</w:t>
      </w:r>
    </w:p>
    <w:p w:rsidR="00FA6745" w:rsidRPr="00FA6745" w:rsidRDefault="00FA6745" w:rsidP="00FA6745">
      <w:pPr>
        <w:spacing w:line="276" w:lineRule="auto"/>
        <w:jc w:val="both"/>
        <w:rPr>
          <w:rFonts w:asciiTheme="minorHAnsi" w:hAnsiTheme="minorHAnsi" w:cstheme="minorHAnsi"/>
          <w:bCs/>
          <w:sz w:val="24"/>
          <w:szCs w:val="24"/>
          <w:u w:val="single"/>
        </w:rPr>
      </w:pPr>
    </w:p>
    <w:p w:rsidR="0030444A" w:rsidRPr="00FA6745" w:rsidRDefault="0030444A" w:rsidP="00FA6745">
      <w:pPr>
        <w:spacing w:line="276" w:lineRule="auto"/>
        <w:ind w:left="705"/>
        <w:jc w:val="both"/>
        <w:rPr>
          <w:rFonts w:asciiTheme="minorHAnsi" w:hAnsiTheme="minorHAnsi" w:cstheme="minorHAnsi"/>
          <w:bCs/>
          <w:sz w:val="24"/>
          <w:szCs w:val="24"/>
        </w:rPr>
      </w:pPr>
      <w:r w:rsidRPr="00FA6745">
        <w:rPr>
          <w:rFonts w:asciiTheme="minorHAnsi" w:hAnsiTheme="minorHAnsi" w:cstheme="minorHAnsi"/>
          <w:bCs/>
          <w:sz w:val="24"/>
          <w:szCs w:val="24"/>
        </w:rPr>
        <w:t xml:space="preserve">Ausgelegt auf jeweils </w:t>
      </w:r>
      <w:r w:rsidR="0061007E" w:rsidRPr="00FA6745">
        <w:rPr>
          <w:rFonts w:asciiTheme="minorHAnsi" w:hAnsiTheme="minorHAnsi" w:cstheme="minorHAnsi"/>
          <w:bCs/>
          <w:sz w:val="24"/>
          <w:szCs w:val="24"/>
        </w:rPr>
        <w:t>10 Tage Gesamtkursdauer pro Schule ergab</w:t>
      </w:r>
      <w:r w:rsidRPr="00FA6745">
        <w:rPr>
          <w:rFonts w:asciiTheme="minorHAnsi" w:hAnsiTheme="minorHAnsi" w:cstheme="minorHAnsi"/>
          <w:bCs/>
          <w:sz w:val="24"/>
          <w:szCs w:val="24"/>
        </w:rPr>
        <w:t xml:space="preserve"> sich </w:t>
      </w:r>
      <w:r w:rsidR="0061007E" w:rsidRPr="00FA6745">
        <w:rPr>
          <w:rFonts w:asciiTheme="minorHAnsi" w:hAnsiTheme="minorHAnsi" w:cstheme="minorHAnsi"/>
          <w:bCs/>
          <w:sz w:val="24"/>
          <w:szCs w:val="24"/>
        </w:rPr>
        <w:t xml:space="preserve">hieraus </w:t>
      </w:r>
      <w:r w:rsidRPr="00FA6745">
        <w:rPr>
          <w:rFonts w:asciiTheme="minorHAnsi" w:hAnsiTheme="minorHAnsi" w:cstheme="minorHAnsi"/>
          <w:bCs/>
          <w:sz w:val="24"/>
          <w:szCs w:val="24"/>
        </w:rPr>
        <w:t xml:space="preserve">abzüglich </w:t>
      </w:r>
      <w:r w:rsidR="0061007E" w:rsidRPr="00FA6745">
        <w:rPr>
          <w:rFonts w:asciiTheme="minorHAnsi" w:hAnsiTheme="minorHAnsi" w:cstheme="minorHAnsi"/>
          <w:bCs/>
          <w:sz w:val="24"/>
          <w:szCs w:val="24"/>
        </w:rPr>
        <w:t>aller Krankheitstage bzw. Tage</w:t>
      </w:r>
      <w:r w:rsidRPr="00FA6745">
        <w:rPr>
          <w:rFonts w:asciiTheme="minorHAnsi" w:hAnsiTheme="minorHAnsi" w:cstheme="minorHAnsi"/>
          <w:bCs/>
          <w:sz w:val="24"/>
          <w:szCs w:val="24"/>
        </w:rPr>
        <w:t xml:space="preserve"> an denen SuS anderweitig entschuldigt waren</w:t>
      </w:r>
      <w:r w:rsidR="0061007E" w:rsidRPr="00FA6745">
        <w:rPr>
          <w:rFonts w:asciiTheme="minorHAnsi" w:hAnsiTheme="minorHAnsi" w:cstheme="minorHAnsi"/>
          <w:bCs/>
          <w:sz w:val="24"/>
          <w:szCs w:val="24"/>
        </w:rPr>
        <w:t xml:space="preserve"> die Summe von insgesamt 1390 Teilnehmertagen, was bei kalkulierten Kosten von 30 €/TN/Tag Gesamtkosten in Höhe von 41.700 € </w:t>
      </w:r>
    </w:p>
    <w:p w:rsidR="000770FE" w:rsidRPr="00FA6745" w:rsidRDefault="000770FE" w:rsidP="00FA6745">
      <w:pPr>
        <w:spacing w:line="276" w:lineRule="auto"/>
        <w:ind w:left="705"/>
        <w:jc w:val="both"/>
        <w:rPr>
          <w:rFonts w:asciiTheme="minorHAnsi" w:hAnsiTheme="minorHAnsi" w:cstheme="minorHAnsi"/>
          <w:bCs/>
          <w:sz w:val="24"/>
          <w:szCs w:val="24"/>
        </w:rPr>
      </w:pPr>
      <w:r w:rsidRPr="00FA6745">
        <w:rPr>
          <w:rFonts w:asciiTheme="minorHAnsi" w:hAnsiTheme="minorHAnsi" w:cstheme="minorHAnsi"/>
          <w:bCs/>
          <w:sz w:val="24"/>
          <w:szCs w:val="24"/>
        </w:rPr>
        <w:t xml:space="preserve">Zur Finanzierung standen hierfür ein Zuschuss der Osthushenrich-Stiftung in Höhe von </w:t>
      </w:r>
    </w:p>
    <w:p w:rsidR="00746C95" w:rsidRPr="00FA6745" w:rsidRDefault="000770FE" w:rsidP="00FA6745">
      <w:pPr>
        <w:spacing w:line="276" w:lineRule="auto"/>
        <w:ind w:left="705"/>
        <w:jc w:val="both"/>
        <w:rPr>
          <w:rFonts w:asciiTheme="minorHAnsi" w:hAnsiTheme="minorHAnsi" w:cstheme="minorHAnsi"/>
          <w:bCs/>
          <w:sz w:val="24"/>
          <w:szCs w:val="24"/>
        </w:rPr>
      </w:pPr>
      <w:r w:rsidRPr="00FA6745">
        <w:rPr>
          <w:rFonts w:asciiTheme="minorHAnsi" w:hAnsiTheme="minorHAnsi" w:cstheme="minorHAnsi"/>
          <w:b/>
          <w:bCs/>
          <w:sz w:val="24"/>
          <w:szCs w:val="24"/>
        </w:rPr>
        <w:t>41.300 €</w:t>
      </w:r>
      <w:r w:rsidRPr="00FA6745">
        <w:rPr>
          <w:rFonts w:asciiTheme="minorHAnsi" w:hAnsiTheme="minorHAnsi" w:cstheme="minorHAnsi"/>
          <w:bCs/>
          <w:sz w:val="24"/>
          <w:szCs w:val="24"/>
        </w:rPr>
        <w:t xml:space="preserve"> zur Verfügung. </w:t>
      </w:r>
      <w:r w:rsidR="0030444A" w:rsidRPr="00FA6745">
        <w:rPr>
          <w:rFonts w:asciiTheme="minorHAnsi" w:hAnsiTheme="minorHAnsi" w:cstheme="minorHAnsi"/>
          <w:bCs/>
          <w:sz w:val="24"/>
          <w:szCs w:val="24"/>
        </w:rPr>
        <w:t xml:space="preserve">Der schulische Eigenanteil wurde diesmal </w:t>
      </w:r>
      <w:r w:rsidR="0061007E" w:rsidRPr="00FA6745">
        <w:rPr>
          <w:rFonts w:asciiTheme="minorHAnsi" w:hAnsiTheme="minorHAnsi" w:cstheme="minorHAnsi"/>
          <w:bCs/>
          <w:sz w:val="24"/>
          <w:szCs w:val="24"/>
        </w:rPr>
        <w:t>nach Absprache durch die F</w:t>
      </w:r>
      <w:r w:rsidR="0030444A" w:rsidRPr="00FA6745">
        <w:rPr>
          <w:rFonts w:asciiTheme="minorHAnsi" w:hAnsiTheme="minorHAnsi" w:cstheme="minorHAnsi"/>
          <w:bCs/>
          <w:sz w:val="24"/>
          <w:szCs w:val="24"/>
        </w:rPr>
        <w:t>inanzierung der Busse für die Fahrten zum und vom HBZ durch die Schulen abgedeckt.</w:t>
      </w:r>
    </w:p>
    <w:p w:rsidR="000770FE" w:rsidRPr="00FA6745" w:rsidRDefault="000770FE" w:rsidP="00FA6745">
      <w:pPr>
        <w:spacing w:line="276" w:lineRule="auto"/>
        <w:ind w:left="705"/>
        <w:jc w:val="both"/>
        <w:rPr>
          <w:rFonts w:asciiTheme="minorHAnsi" w:hAnsiTheme="minorHAnsi" w:cstheme="minorHAnsi"/>
          <w:bCs/>
          <w:sz w:val="24"/>
          <w:szCs w:val="24"/>
        </w:rPr>
      </w:pPr>
    </w:p>
    <w:p w:rsidR="00D01ED9" w:rsidRPr="00FA6745" w:rsidRDefault="00D01ED9" w:rsidP="00FA6745">
      <w:pPr>
        <w:spacing w:line="276" w:lineRule="auto"/>
        <w:ind w:left="703"/>
        <w:jc w:val="both"/>
        <w:rPr>
          <w:rFonts w:asciiTheme="minorHAnsi" w:hAnsiTheme="minorHAnsi" w:cstheme="minorHAnsi"/>
          <w:bCs/>
          <w:sz w:val="24"/>
          <w:szCs w:val="24"/>
        </w:rPr>
      </w:pPr>
    </w:p>
    <w:p w:rsidR="0061007E" w:rsidRPr="00FA6745" w:rsidRDefault="003A2BDF" w:rsidP="00FA6745">
      <w:pPr>
        <w:pStyle w:val="Listenabsatz"/>
        <w:numPr>
          <w:ilvl w:val="0"/>
          <w:numId w:val="6"/>
        </w:numPr>
        <w:spacing w:line="276" w:lineRule="auto"/>
        <w:jc w:val="both"/>
        <w:rPr>
          <w:rFonts w:asciiTheme="minorHAnsi" w:hAnsiTheme="minorHAnsi" w:cstheme="minorHAnsi"/>
          <w:b/>
          <w:bCs/>
          <w:sz w:val="24"/>
          <w:szCs w:val="24"/>
        </w:rPr>
      </w:pPr>
      <w:r w:rsidRPr="00FA6745">
        <w:rPr>
          <w:rFonts w:asciiTheme="minorHAnsi" w:hAnsiTheme="minorHAnsi" w:cstheme="minorHAnsi"/>
          <w:b/>
          <w:bCs/>
          <w:sz w:val="24"/>
          <w:szCs w:val="24"/>
        </w:rPr>
        <w:t>Vorbereitung der Maßnahme</w:t>
      </w:r>
    </w:p>
    <w:p w:rsidR="00D01ED9" w:rsidRPr="00FA6745" w:rsidRDefault="00D01ED9" w:rsidP="00FA6745">
      <w:pPr>
        <w:spacing w:line="276" w:lineRule="auto"/>
        <w:ind w:left="567"/>
        <w:rPr>
          <w:rFonts w:asciiTheme="minorHAnsi" w:hAnsiTheme="minorHAnsi" w:cstheme="minorHAnsi"/>
          <w:sz w:val="24"/>
          <w:szCs w:val="24"/>
        </w:rPr>
      </w:pPr>
      <w:r w:rsidRPr="00FA6745">
        <w:rPr>
          <w:rFonts w:asciiTheme="minorHAnsi" w:hAnsiTheme="minorHAnsi" w:cstheme="minorHAnsi"/>
          <w:sz w:val="24"/>
          <w:szCs w:val="24"/>
        </w:rPr>
        <w:t>Der praktischen Berufsorientierung im HBZ waren Informationsveranstaltungen in den Schulen vorgeschaltet, in denen die a</w:t>
      </w:r>
      <w:r w:rsidR="003402B9" w:rsidRPr="00FA6745">
        <w:rPr>
          <w:rFonts w:asciiTheme="minorHAnsi" w:hAnsiTheme="minorHAnsi" w:cstheme="minorHAnsi"/>
          <w:sz w:val="24"/>
          <w:szCs w:val="24"/>
        </w:rPr>
        <w:t>ngebotenen Berufe vorgestellt wu</w:t>
      </w:r>
      <w:r w:rsidRPr="00FA6745">
        <w:rPr>
          <w:rFonts w:asciiTheme="minorHAnsi" w:hAnsiTheme="minorHAnsi" w:cstheme="minorHAnsi"/>
          <w:sz w:val="24"/>
          <w:szCs w:val="24"/>
        </w:rPr>
        <w:t>rden.</w:t>
      </w:r>
    </w:p>
    <w:p w:rsidR="0013703C" w:rsidRPr="00FA6745" w:rsidRDefault="0013703C" w:rsidP="00FA6745">
      <w:pPr>
        <w:spacing w:line="276" w:lineRule="auto"/>
        <w:ind w:left="567"/>
        <w:rPr>
          <w:rFonts w:asciiTheme="minorHAnsi" w:hAnsiTheme="minorHAnsi" w:cstheme="minorHAnsi"/>
          <w:sz w:val="24"/>
          <w:szCs w:val="24"/>
        </w:rPr>
      </w:pPr>
      <w:r w:rsidRPr="00FA6745">
        <w:rPr>
          <w:rFonts w:asciiTheme="minorHAnsi" w:hAnsiTheme="minorHAnsi" w:cstheme="minorHAnsi"/>
          <w:sz w:val="24"/>
          <w:szCs w:val="24"/>
        </w:rPr>
        <w:t>Dort wurden die SuS über allgemeine Inhalte und Organisatorisches der Berufsorientierung informiert.</w:t>
      </w:r>
    </w:p>
    <w:p w:rsidR="0013703C" w:rsidRPr="00FA6745" w:rsidRDefault="0013703C" w:rsidP="00FA6745">
      <w:pPr>
        <w:spacing w:line="276" w:lineRule="auto"/>
        <w:ind w:left="567"/>
        <w:rPr>
          <w:rFonts w:asciiTheme="minorHAnsi" w:hAnsiTheme="minorHAnsi" w:cstheme="minorHAnsi"/>
          <w:sz w:val="24"/>
          <w:szCs w:val="24"/>
        </w:rPr>
      </w:pPr>
      <w:r w:rsidRPr="00FA6745">
        <w:rPr>
          <w:rFonts w:asciiTheme="minorHAnsi" w:hAnsiTheme="minorHAnsi" w:cstheme="minorHAnsi"/>
          <w:sz w:val="24"/>
          <w:szCs w:val="24"/>
        </w:rPr>
        <w:t>Ganz wichtig war die abschließende Fragestunde, bei der die SuS all das nachfragen konnten, was sie vorher sprachlich noch nicht richtig erfasst hatten.</w:t>
      </w:r>
      <w:r w:rsidR="003402B9" w:rsidRPr="00FA6745">
        <w:rPr>
          <w:rFonts w:asciiTheme="minorHAnsi" w:hAnsiTheme="minorHAnsi" w:cstheme="minorHAnsi"/>
          <w:sz w:val="24"/>
          <w:szCs w:val="24"/>
        </w:rPr>
        <w:t xml:space="preserve"> Da auch die Klassenlehrer/innen an der Veranstaltung teilnahmen, war zusätzlich auch noch die Möglichkeit gegeben, Unklarheiten im Nachgang im Unterricht zu klären.</w:t>
      </w:r>
    </w:p>
    <w:p w:rsidR="00D01ED9" w:rsidRPr="00FA6745" w:rsidRDefault="003402B9" w:rsidP="00FA6745">
      <w:pPr>
        <w:spacing w:line="276" w:lineRule="auto"/>
        <w:ind w:left="567"/>
        <w:rPr>
          <w:rFonts w:asciiTheme="minorHAnsi" w:hAnsiTheme="minorHAnsi" w:cstheme="minorHAnsi"/>
          <w:sz w:val="24"/>
          <w:szCs w:val="24"/>
        </w:rPr>
      </w:pPr>
      <w:r w:rsidRPr="00FA6745">
        <w:rPr>
          <w:rFonts w:asciiTheme="minorHAnsi" w:hAnsiTheme="minorHAnsi" w:cstheme="minorHAnsi"/>
          <w:sz w:val="24"/>
          <w:szCs w:val="24"/>
        </w:rPr>
        <w:t xml:space="preserve">Am Schluss der Veranstaltung </w:t>
      </w:r>
      <w:r w:rsidR="0013703C" w:rsidRPr="00FA6745">
        <w:rPr>
          <w:rFonts w:asciiTheme="minorHAnsi" w:hAnsiTheme="minorHAnsi" w:cstheme="minorHAnsi"/>
          <w:sz w:val="24"/>
          <w:szCs w:val="24"/>
        </w:rPr>
        <w:t>wurde an alle ein</w:t>
      </w:r>
      <w:r w:rsidR="00D01ED9" w:rsidRPr="00FA6745">
        <w:rPr>
          <w:rFonts w:asciiTheme="minorHAnsi" w:hAnsiTheme="minorHAnsi" w:cstheme="minorHAnsi"/>
          <w:sz w:val="24"/>
          <w:szCs w:val="24"/>
        </w:rPr>
        <w:t xml:space="preserve"> Berufswunsch</w:t>
      </w:r>
      <w:r w:rsidR="0013703C" w:rsidRPr="00FA6745">
        <w:rPr>
          <w:rFonts w:asciiTheme="minorHAnsi" w:hAnsiTheme="minorHAnsi" w:cstheme="minorHAnsi"/>
          <w:sz w:val="24"/>
          <w:szCs w:val="24"/>
        </w:rPr>
        <w:t>bogen</w:t>
      </w:r>
      <w:r w:rsidR="005D0094" w:rsidRPr="005D0094">
        <w:rPr>
          <w:rFonts w:asciiTheme="minorHAnsi" w:hAnsiTheme="minorHAnsi" w:cstheme="minorHAnsi"/>
          <w:sz w:val="24"/>
          <w:szCs w:val="24"/>
        </w:rPr>
        <w:t xml:space="preserve"> </w:t>
      </w:r>
      <w:r w:rsidR="005D0094" w:rsidRPr="00FA6745">
        <w:rPr>
          <w:rFonts w:asciiTheme="minorHAnsi" w:hAnsiTheme="minorHAnsi" w:cstheme="minorHAnsi"/>
          <w:sz w:val="24"/>
          <w:szCs w:val="24"/>
        </w:rPr>
        <w:t>verteilt</w:t>
      </w:r>
      <w:r w:rsidR="0013703C" w:rsidRPr="00FA6745">
        <w:rPr>
          <w:rFonts w:asciiTheme="minorHAnsi" w:hAnsiTheme="minorHAnsi" w:cstheme="minorHAnsi"/>
          <w:sz w:val="24"/>
          <w:szCs w:val="24"/>
        </w:rPr>
        <w:t>, auf dem verschiedene</w:t>
      </w:r>
      <w:r w:rsidR="00D01ED9" w:rsidRPr="00FA6745">
        <w:rPr>
          <w:rFonts w:asciiTheme="minorHAnsi" w:hAnsiTheme="minorHAnsi" w:cstheme="minorHAnsi"/>
          <w:sz w:val="24"/>
          <w:szCs w:val="24"/>
        </w:rPr>
        <w:t xml:space="preserve"> Berufsfel</w:t>
      </w:r>
      <w:r w:rsidR="0013703C" w:rsidRPr="00FA6745">
        <w:rPr>
          <w:rFonts w:asciiTheme="minorHAnsi" w:hAnsiTheme="minorHAnsi" w:cstheme="minorHAnsi"/>
          <w:sz w:val="24"/>
          <w:szCs w:val="24"/>
        </w:rPr>
        <w:t>der mit den einzelnen</w:t>
      </w:r>
      <w:r w:rsidR="004E2276" w:rsidRPr="00FA6745">
        <w:rPr>
          <w:rFonts w:asciiTheme="minorHAnsi" w:hAnsiTheme="minorHAnsi" w:cstheme="minorHAnsi"/>
          <w:sz w:val="24"/>
          <w:szCs w:val="24"/>
        </w:rPr>
        <w:t xml:space="preserve"> Berufe</w:t>
      </w:r>
      <w:r w:rsidR="0013703C" w:rsidRPr="00FA6745">
        <w:rPr>
          <w:rFonts w:asciiTheme="minorHAnsi" w:hAnsiTheme="minorHAnsi" w:cstheme="minorHAnsi"/>
          <w:sz w:val="24"/>
          <w:szCs w:val="24"/>
        </w:rPr>
        <w:t>n aus dem Handwerksbereich</w:t>
      </w:r>
      <w:r w:rsidR="004E2276" w:rsidRPr="00FA6745">
        <w:rPr>
          <w:rFonts w:asciiTheme="minorHAnsi" w:hAnsiTheme="minorHAnsi" w:cstheme="minorHAnsi"/>
          <w:sz w:val="24"/>
          <w:szCs w:val="24"/>
        </w:rPr>
        <w:t xml:space="preserve"> aufgelistet waren</w:t>
      </w:r>
      <w:r w:rsidR="0013703C" w:rsidRPr="00FA6745">
        <w:rPr>
          <w:rFonts w:asciiTheme="minorHAnsi" w:hAnsiTheme="minorHAnsi" w:cstheme="minorHAnsi"/>
          <w:sz w:val="24"/>
          <w:szCs w:val="24"/>
        </w:rPr>
        <w:t>.</w:t>
      </w:r>
      <w:r w:rsidR="004E2276" w:rsidRPr="00FA6745">
        <w:rPr>
          <w:rFonts w:asciiTheme="minorHAnsi" w:hAnsiTheme="minorHAnsi" w:cstheme="minorHAnsi"/>
          <w:sz w:val="24"/>
          <w:szCs w:val="24"/>
        </w:rPr>
        <w:t xml:space="preserve"> Dies</w:t>
      </w:r>
      <w:r w:rsidRPr="00FA6745">
        <w:rPr>
          <w:rFonts w:asciiTheme="minorHAnsi" w:hAnsiTheme="minorHAnsi" w:cstheme="minorHAnsi"/>
          <w:sz w:val="24"/>
          <w:szCs w:val="24"/>
        </w:rPr>
        <w:t>en Bogen sollten</w:t>
      </w:r>
      <w:r w:rsidR="0068390C" w:rsidRPr="00FA6745">
        <w:rPr>
          <w:rFonts w:asciiTheme="minorHAnsi" w:hAnsiTheme="minorHAnsi" w:cstheme="minorHAnsi"/>
          <w:sz w:val="24"/>
          <w:szCs w:val="24"/>
        </w:rPr>
        <w:t xml:space="preserve"> die SuS</w:t>
      </w:r>
      <w:r w:rsidR="004E2276" w:rsidRPr="00FA6745">
        <w:rPr>
          <w:rFonts w:asciiTheme="minorHAnsi" w:hAnsiTheme="minorHAnsi" w:cstheme="minorHAnsi"/>
          <w:sz w:val="24"/>
          <w:szCs w:val="24"/>
        </w:rPr>
        <w:t xml:space="preserve"> </w:t>
      </w:r>
      <w:r w:rsidRPr="00FA6745">
        <w:rPr>
          <w:rFonts w:asciiTheme="minorHAnsi" w:hAnsiTheme="minorHAnsi" w:cstheme="minorHAnsi"/>
          <w:sz w:val="24"/>
          <w:szCs w:val="24"/>
        </w:rPr>
        <w:t xml:space="preserve"> erst </w:t>
      </w:r>
      <w:r w:rsidR="004E2276" w:rsidRPr="00FA6745">
        <w:rPr>
          <w:rFonts w:asciiTheme="minorHAnsi" w:hAnsiTheme="minorHAnsi" w:cstheme="minorHAnsi"/>
          <w:sz w:val="24"/>
          <w:szCs w:val="24"/>
        </w:rPr>
        <w:t>nach einer nochmaligen intensiven Besprechung mit den zuständigen Lehrern/innen</w:t>
      </w:r>
      <w:r w:rsidR="0068390C" w:rsidRPr="00FA6745">
        <w:rPr>
          <w:rFonts w:asciiTheme="minorHAnsi" w:hAnsiTheme="minorHAnsi" w:cstheme="minorHAnsi"/>
          <w:sz w:val="24"/>
          <w:szCs w:val="24"/>
        </w:rPr>
        <w:t xml:space="preserve"> aus</w:t>
      </w:r>
      <w:r w:rsidRPr="00FA6745">
        <w:rPr>
          <w:rFonts w:asciiTheme="minorHAnsi" w:hAnsiTheme="minorHAnsi" w:cstheme="minorHAnsi"/>
          <w:sz w:val="24"/>
          <w:szCs w:val="24"/>
        </w:rPr>
        <w:t>füllen</w:t>
      </w:r>
      <w:r w:rsidR="004E2276" w:rsidRPr="00FA6745">
        <w:rPr>
          <w:rFonts w:asciiTheme="minorHAnsi" w:hAnsiTheme="minorHAnsi" w:cstheme="minorHAnsi"/>
          <w:sz w:val="24"/>
          <w:szCs w:val="24"/>
        </w:rPr>
        <w:t xml:space="preserve">, </w:t>
      </w:r>
      <w:r w:rsidR="0068390C" w:rsidRPr="00FA6745">
        <w:rPr>
          <w:rFonts w:asciiTheme="minorHAnsi" w:hAnsiTheme="minorHAnsi" w:cstheme="minorHAnsi"/>
          <w:sz w:val="24"/>
          <w:szCs w:val="24"/>
        </w:rPr>
        <w:t>wobei jede(r) 3 Wunschberufe wählen konnte.</w:t>
      </w:r>
    </w:p>
    <w:p w:rsidR="0068390C" w:rsidRPr="00FA6745" w:rsidRDefault="0068390C" w:rsidP="00FA6745">
      <w:pPr>
        <w:spacing w:line="276" w:lineRule="auto"/>
        <w:ind w:left="567"/>
        <w:rPr>
          <w:rFonts w:asciiTheme="minorHAnsi" w:hAnsiTheme="minorHAnsi" w:cstheme="minorHAnsi"/>
          <w:sz w:val="24"/>
          <w:szCs w:val="24"/>
        </w:rPr>
      </w:pPr>
    </w:p>
    <w:p w:rsidR="0068390C" w:rsidRPr="00FA6745" w:rsidRDefault="0068390C" w:rsidP="00FA6745">
      <w:pPr>
        <w:spacing w:line="276" w:lineRule="auto"/>
        <w:ind w:left="567"/>
        <w:rPr>
          <w:rFonts w:asciiTheme="minorHAnsi" w:hAnsiTheme="minorHAnsi" w:cstheme="minorHAnsi"/>
          <w:sz w:val="24"/>
          <w:szCs w:val="24"/>
        </w:rPr>
      </w:pPr>
      <w:r w:rsidRPr="00FA6745">
        <w:rPr>
          <w:rFonts w:asciiTheme="minorHAnsi" w:hAnsiTheme="minorHAnsi" w:cstheme="minorHAnsi"/>
          <w:sz w:val="24"/>
          <w:szCs w:val="24"/>
        </w:rPr>
        <w:t>Anschließend wurden diese Berufswunschbögen zügig an das Organisationsteam des HBZ weitergeleitet, wo anhand dieser Daten die einzelnen Kurse zusammengestellt wurden.</w:t>
      </w:r>
    </w:p>
    <w:p w:rsidR="0068390C" w:rsidRPr="00FA6745" w:rsidRDefault="0068390C" w:rsidP="00FA6745">
      <w:pPr>
        <w:spacing w:line="276" w:lineRule="auto"/>
        <w:ind w:left="567"/>
        <w:rPr>
          <w:rFonts w:asciiTheme="minorHAnsi" w:hAnsiTheme="minorHAnsi" w:cstheme="minorHAnsi"/>
          <w:sz w:val="24"/>
          <w:szCs w:val="24"/>
        </w:rPr>
      </w:pPr>
      <w:r w:rsidRPr="00FA6745">
        <w:rPr>
          <w:rFonts w:asciiTheme="minorHAnsi" w:hAnsiTheme="minorHAnsi" w:cstheme="minorHAnsi"/>
          <w:sz w:val="24"/>
          <w:szCs w:val="24"/>
        </w:rPr>
        <w:t>Hierbei wurde darauf geachtet, dass die einzelnen Kurse ei</w:t>
      </w:r>
      <w:r w:rsidR="003402B9" w:rsidRPr="00FA6745">
        <w:rPr>
          <w:rFonts w:asciiTheme="minorHAnsi" w:hAnsiTheme="minorHAnsi" w:cstheme="minorHAnsi"/>
          <w:sz w:val="24"/>
          <w:szCs w:val="24"/>
        </w:rPr>
        <w:t>ne Maximalgr</w:t>
      </w:r>
      <w:r w:rsidR="005D0094">
        <w:rPr>
          <w:rFonts w:asciiTheme="minorHAnsi" w:hAnsiTheme="minorHAnsi" w:cstheme="minorHAnsi"/>
          <w:sz w:val="24"/>
          <w:szCs w:val="24"/>
        </w:rPr>
        <w:t>öße von 12 TN</w:t>
      </w:r>
      <w:r w:rsidR="00FA6745" w:rsidRPr="00FA6745">
        <w:rPr>
          <w:rFonts w:asciiTheme="minorHAnsi" w:hAnsiTheme="minorHAnsi" w:cstheme="minorHAnsi"/>
          <w:sz w:val="24"/>
          <w:szCs w:val="24"/>
        </w:rPr>
        <w:t xml:space="preserve"> nicht überschritt</w:t>
      </w:r>
      <w:r w:rsidR="003402B9" w:rsidRPr="00FA6745">
        <w:rPr>
          <w:rFonts w:asciiTheme="minorHAnsi" w:hAnsiTheme="minorHAnsi" w:cstheme="minorHAnsi"/>
          <w:sz w:val="24"/>
          <w:szCs w:val="24"/>
        </w:rPr>
        <w:t>en</w:t>
      </w:r>
      <w:r w:rsidRPr="00FA6745">
        <w:rPr>
          <w:rFonts w:asciiTheme="minorHAnsi" w:hAnsiTheme="minorHAnsi" w:cstheme="minorHAnsi"/>
          <w:sz w:val="24"/>
          <w:szCs w:val="24"/>
        </w:rPr>
        <w:t>, um möglichst effe</w:t>
      </w:r>
      <w:r w:rsidR="003402B9" w:rsidRPr="00FA6745">
        <w:rPr>
          <w:rFonts w:asciiTheme="minorHAnsi" w:hAnsiTheme="minorHAnsi" w:cstheme="minorHAnsi"/>
          <w:sz w:val="24"/>
          <w:szCs w:val="24"/>
        </w:rPr>
        <w:t>ktiv auf die einzelnen SuS ein</w:t>
      </w:r>
      <w:r w:rsidRPr="00FA6745">
        <w:rPr>
          <w:rFonts w:asciiTheme="minorHAnsi" w:hAnsiTheme="minorHAnsi" w:cstheme="minorHAnsi"/>
          <w:sz w:val="24"/>
          <w:szCs w:val="24"/>
        </w:rPr>
        <w:t>gehen</w:t>
      </w:r>
      <w:r w:rsidR="003402B9" w:rsidRPr="00FA6745">
        <w:rPr>
          <w:rFonts w:asciiTheme="minorHAnsi" w:hAnsiTheme="minorHAnsi" w:cstheme="minorHAnsi"/>
          <w:sz w:val="24"/>
          <w:szCs w:val="24"/>
        </w:rPr>
        <w:t xml:space="preserve"> zu können</w:t>
      </w:r>
      <w:r w:rsidRPr="00FA6745">
        <w:rPr>
          <w:rFonts w:asciiTheme="minorHAnsi" w:hAnsiTheme="minorHAnsi" w:cstheme="minorHAnsi"/>
          <w:sz w:val="24"/>
          <w:szCs w:val="24"/>
        </w:rPr>
        <w:t>.</w:t>
      </w:r>
    </w:p>
    <w:p w:rsidR="0068390C" w:rsidRPr="00FA6745" w:rsidRDefault="0068390C" w:rsidP="00FA6745">
      <w:pPr>
        <w:spacing w:line="276" w:lineRule="auto"/>
        <w:ind w:left="567"/>
        <w:rPr>
          <w:rFonts w:asciiTheme="minorHAnsi" w:hAnsiTheme="minorHAnsi" w:cstheme="minorHAnsi"/>
          <w:sz w:val="24"/>
          <w:szCs w:val="24"/>
        </w:rPr>
      </w:pPr>
    </w:p>
    <w:p w:rsidR="003A2BDF" w:rsidRPr="00FA6745" w:rsidRDefault="003A2BDF" w:rsidP="00FA6745">
      <w:pPr>
        <w:pStyle w:val="Listenabsatz"/>
        <w:numPr>
          <w:ilvl w:val="0"/>
          <w:numId w:val="6"/>
        </w:numPr>
        <w:spacing w:line="276" w:lineRule="auto"/>
        <w:rPr>
          <w:rFonts w:asciiTheme="minorHAnsi" w:hAnsiTheme="minorHAnsi" w:cstheme="minorHAnsi"/>
          <w:b/>
          <w:sz w:val="24"/>
          <w:szCs w:val="24"/>
        </w:rPr>
      </w:pPr>
      <w:r w:rsidRPr="00FA6745">
        <w:rPr>
          <w:rFonts w:asciiTheme="minorHAnsi" w:hAnsiTheme="minorHAnsi" w:cstheme="minorHAnsi"/>
          <w:b/>
          <w:sz w:val="24"/>
          <w:szCs w:val="24"/>
        </w:rPr>
        <w:lastRenderedPageBreak/>
        <w:t>Inhalte der Kurse</w:t>
      </w:r>
    </w:p>
    <w:p w:rsidR="00D01ED9" w:rsidRPr="00FA6745" w:rsidRDefault="003A2BDF" w:rsidP="00FA6745">
      <w:pPr>
        <w:spacing w:line="276" w:lineRule="auto"/>
        <w:ind w:left="567"/>
        <w:jc w:val="both"/>
        <w:rPr>
          <w:rFonts w:asciiTheme="minorHAnsi" w:hAnsiTheme="minorHAnsi" w:cstheme="minorHAnsi"/>
          <w:bCs/>
          <w:sz w:val="24"/>
          <w:szCs w:val="24"/>
        </w:rPr>
      </w:pPr>
      <w:r w:rsidRPr="00FA6745">
        <w:rPr>
          <w:rFonts w:asciiTheme="minorHAnsi" w:hAnsiTheme="minorHAnsi" w:cstheme="minorHAnsi"/>
          <w:bCs/>
          <w:sz w:val="24"/>
          <w:szCs w:val="24"/>
        </w:rPr>
        <w:t>Alle angebotenen Kurse kamen aus dem Bereic</w:t>
      </w:r>
      <w:r w:rsidR="003402B9" w:rsidRPr="00FA6745">
        <w:rPr>
          <w:rFonts w:asciiTheme="minorHAnsi" w:hAnsiTheme="minorHAnsi" w:cstheme="minorHAnsi"/>
          <w:bCs/>
          <w:sz w:val="24"/>
          <w:szCs w:val="24"/>
        </w:rPr>
        <w:t xml:space="preserve">h des Handwerks, wobei besonderen Wert darauf gelegt wurde, </w:t>
      </w:r>
      <w:r w:rsidRPr="00FA6745">
        <w:rPr>
          <w:rFonts w:asciiTheme="minorHAnsi" w:hAnsiTheme="minorHAnsi" w:cstheme="minorHAnsi"/>
          <w:bCs/>
          <w:sz w:val="24"/>
          <w:szCs w:val="24"/>
        </w:rPr>
        <w:t>diese nicht zu theorielastig aus</w:t>
      </w:r>
      <w:r w:rsidR="003402B9" w:rsidRPr="00FA6745">
        <w:rPr>
          <w:rFonts w:asciiTheme="minorHAnsi" w:hAnsiTheme="minorHAnsi" w:cstheme="minorHAnsi"/>
          <w:bCs/>
          <w:sz w:val="24"/>
          <w:szCs w:val="24"/>
        </w:rPr>
        <w:t>zulegen</w:t>
      </w:r>
      <w:r w:rsidRPr="00FA6745">
        <w:rPr>
          <w:rFonts w:asciiTheme="minorHAnsi" w:hAnsiTheme="minorHAnsi" w:cstheme="minorHAnsi"/>
          <w:bCs/>
          <w:sz w:val="24"/>
          <w:szCs w:val="24"/>
        </w:rPr>
        <w:t>, da viele der jungen Flüchtlinge doch noch sprachliche Schwierigkeiten hatten.</w:t>
      </w:r>
    </w:p>
    <w:p w:rsidR="00FA6745" w:rsidRPr="00FA6745" w:rsidRDefault="003402B9" w:rsidP="005D0094">
      <w:pPr>
        <w:spacing w:line="276" w:lineRule="auto"/>
        <w:ind w:left="567"/>
        <w:jc w:val="both"/>
        <w:rPr>
          <w:rFonts w:asciiTheme="minorHAnsi" w:hAnsiTheme="minorHAnsi" w:cstheme="minorHAnsi"/>
          <w:bCs/>
          <w:sz w:val="24"/>
          <w:szCs w:val="24"/>
        </w:rPr>
      </w:pPr>
      <w:r w:rsidRPr="00FA6745">
        <w:rPr>
          <w:rFonts w:asciiTheme="minorHAnsi" w:hAnsiTheme="minorHAnsi" w:cstheme="minorHAnsi"/>
          <w:bCs/>
          <w:sz w:val="24"/>
          <w:szCs w:val="24"/>
        </w:rPr>
        <w:t>Vielmehr wurde</w:t>
      </w:r>
      <w:r w:rsidR="003A2BDF" w:rsidRPr="00FA6745">
        <w:rPr>
          <w:rFonts w:asciiTheme="minorHAnsi" w:hAnsiTheme="minorHAnsi" w:cstheme="minorHAnsi"/>
          <w:bCs/>
          <w:sz w:val="24"/>
          <w:szCs w:val="24"/>
        </w:rPr>
        <w:t xml:space="preserve"> eine praxisnahe handwerklich-praktische</w:t>
      </w:r>
      <w:r w:rsidRPr="00FA6745">
        <w:rPr>
          <w:rFonts w:asciiTheme="minorHAnsi" w:hAnsiTheme="minorHAnsi" w:cstheme="minorHAnsi"/>
          <w:bCs/>
          <w:sz w:val="24"/>
          <w:szCs w:val="24"/>
        </w:rPr>
        <w:t xml:space="preserve"> Durchführung zugrunde gelegt</w:t>
      </w:r>
      <w:r w:rsidR="004021A2" w:rsidRPr="00FA6745">
        <w:rPr>
          <w:rFonts w:asciiTheme="minorHAnsi" w:hAnsiTheme="minorHAnsi" w:cstheme="minorHAnsi"/>
          <w:bCs/>
          <w:sz w:val="24"/>
          <w:szCs w:val="24"/>
        </w:rPr>
        <w:t xml:space="preserve">, </w:t>
      </w:r>
      <w:r w:rsidRPr="00FA6745">
        <w:rPr>
          <w:rFonts w:asciiTheme="minorHAnsi" w:hAnsiTheme="minorHAnsi" w:cstheme="minorHAnsi"/>
          <w:bCs/>
          <w:sz w:val="24"/>
          <w:szCs w:val="24"/>
        </w:rPr>
        <w:t xml:space="preserve"> es wurde vieles von den Betreuern vorgemacht bzw. an praktischen Modellen demonstriert  </w:t>
      </w:r>
      <w:r w:rsidR="004021A2" w:rsidRPr="00FA6745">
        <w:rPr>
          <w:rFonts w:asciiTheme="minorHAnsi" w:hAnsiTheme="minorHAnsi" w:cstheme="minorHAnsi"/>
          <w:bCs/>
          <w:sz w:val="24"/>
          <w:szCs w:val="24"/>
        </w:rPr>
        <w:t xml:space="preserve">wobei sich die TN </w:t>
      </w:r>
      <w:r w:rsidRPr="00FA6745">
        <w:rPr>
          <w:rFonts w:asciiTheme="minorHAnsi" w:hAnsiTheme="minorHAnsi" w:cstheme="minorHAnsi"/>
          <w:bCs/>
          <w:sz w:val="24"/>
          <w:szCs w:val="24"/>
        </w:rPr>
        <w:t>aber auch vieles</w:t>
      </w:r>
      <w:r w:rsidR="004021A2" w:rsidRPr="00FA6745">
        <w:rPr>
          <w:rFonts w:asciiTheme="minorHAnsi" w:hAnsiTheme="minorHAnsi" w:cstheme="minorHAnsi"/>
          <w:bCs/>
          <w:sz w:val="24"/>
          <w:szCs w:val="24"/>
        </w:rPr>
        <w:t xml:space="preserve"> selbst erarbeiten konnten.</w:t>
      </w:r>
    </w:p>
    <w:p w:rsidR="00C90A2B" w:rsidRPr="00FA6745" w:rsidRDefault="004021A2" w:rsidP="00FA6745">
      <w:pPr>
        <w:spacing w:line="276" w:lineRule="auto"/>
        <w:ind w:left="567"/>
        <w:jc w:val="both"/>
        <w:rPr>
          <w:rFonts w:asciiTheme="minorHAnsi" w:hAnsiTheme="minorHAnsi" w:cstheme="minorHAnsi"/>
          <w:bCs/>
          <w:sz w:val="24"/>
          <w:szCs w:val="24"/>
        </w:rPr>
      </w:pPr>
      <w:r w:rsidRPr="00FA6745">
        <w:rPr>
          <w:rFonts w:asciiTheme="minorHAnsi" w:hAnsiTheme="minorHAnsi" w:cstheme="minorHAnsi"/>
          <w:bCs/>
          <w:sz w:val="24"/>
          <w:szCs w:val="24"/>
        </w:rPr>
        <w:t>Hierbei wurde in vielen Fällen deutlich, dass etliche de</w:t>
      </w:r>
      <w:r w:rsidR="00C90A2B" w:rsidRPr="00FA6745">
        <w:rPr>
          <w:rFonts w:asciiTheme="minorHAnsi" w:hAnsiTheme="minorHAnsi" w:cstheme="minorHAnsi"/>
          <w:bCs/>
          <w:sz w:val="24"/>
          <w:szCs w:val="24"/>
        </w:rPr>
        <w:t>r SuS in diesen handwerklichen B</w:t>
      </w:r>
      <w:r w:rsidRPr="00FA6745">
        <w:rPr>
          <w:rFonts w:asciiTheme="minorHAnsi" w:hAnsiTheme="minorHAnsi" w:cstheme="minorHAnsi"/>
          <w:bCs/>
          <w:sz w:val="24"/>
          <w:szCs w:val="24"/>
        </w:rPr>
        <w:t>ereichen sehr geschickt waren</w:t>
      </w:r>
      <w:r w:rsidR="00C90A2B" w:rsidRPr="00FA6745">
        <w:rPr>
          <w:rFonts w:asciiTheme="minorHAnsi" w:hAnsiTheme="minorHAnsi" w:cstheme="minorHAnsi"/>
          <w:bCs/>
          <w:sz w:val="24"/>
          <w:szCs w:val="24"/>
        </w:rPr>
        <w:t>.</w:t>
      </w:r>
    </w:p>
    <w:p w:rsidR="00CB7F5A" w:rsidRPr="00FA6745" w:rsidRDefault="00CB7F5A" w:rsidP="00FA6745">
      <w:pPr>
        <w:spacing w:line="276" w:lineRule="auto"/>
        <w:ind w:left="567"/>
        <w:jc w:val="both"/>
        <w:rPr>
          <w:rFonts w:asciiTheme="minorHAnsi" w:hAnsiTheme="minorHAnsi" w:cstheme="minorHAnsi"/>
          <w:bCs/>
          <w:sz w:val="24"/>
          <w:szCs w:val="24"/>
        </w:rPr>
      </w:pPr>
    </w:p>
    <w:p w:rsidR="003A2BDF" w:rsidRPr="00FA6745" w:rsidRDefault="00CB7F5A" w:rsidP="00FA6745">
      <w:pPr>
        <w:pStyle w:val="Listenabsatz"/>
        <w:numPr>
          <w:ilvl w:val="0"/>
          <w:numId w:val="6"/>
        </w:numPr>
        <w:spacing w:line="276" w:lineRule="auto"/>
        <w:jc w:val="both"/>
        <w:rPr>
          <w:rFonts w:asciiTheme="minorHAnsi" w:hAnsiTheme="minorHAnsi" w:cstheme="minorHAnsi"/>
          <w:b/>
          <w:bCs/>
          <w:sz w:val="24"/>
          <w:szCs w:val="24"/>
        </w:rPr>
      </w:pPr>
      <w:r w:rsidRPr="00FA6745">
        <w:rPr>
          <w:rFonts w:asciiTheme="minorHAnsi" w:hAnsiTheme="minorHAnsi" w:cstheme="minorHAnsi"/>
          <w:b/>
          <w:bCs/>
          <w:sz w:val="24"/>
          <w:szCs w:val="24"/>
        </w:rPr>
        <w:t>Betreuendes Personal und Tutoren</w:t>
      </w:r>
    </w:p>
    <w:p w:rsidR="00CB7F5A" w:rsidRPr="00FA6745" w:rsidRDefault="00CB7F5A" w:rsidP="00FA6745">
      <w:pPr>
        <w:spacing w:line="276" w:lineRule="auto"/>
        <w:ind w:left="567"/>
        <w:jc w:val="both"/>
        <w:rPr>
          <w:rFonts w:asciiTheme="minorHAnsi" w:hAnsiTheme="minorHAnsi" w:cstheme="minorHAnsi"/>
          <w:bCs/>
          <w:sz w:val="24"/>
          <w:szCs w:val="24"/>
        </w:rPr>
      </w:pPr>
      <w:r w:rsidRPr="00FA6745">
        <w:rPr>
          <w:rFonts w:asciiTheme="minorHAnsi" w:hAnsiTheme="minorHAnsi" w:cstheme="minorHAnsi"/>
          <w:bCs/>
          <w:sz w:val="24"/>
          <w:szCs w:val="24"/>
        </w:rPr>
        <w:t>Teilweise wurde die Betreuung der jungen Flüchtlinge durch hauseigenes Personal (auch bei den Kooperationspartnern) abgedeckt. Hierbei handelte es sich ausschließlich um Kräfte, die einen entsprechenden Meistertitel besaßen sowie alle schon langjährige Erfahrung in der Berufsausbildung hatten.</w:t>
      </w:r>
    </w:p>
    <w:p w:rsidR="00CB7F5A" w:rsidRPr="00FA6745" w:rsidRDefault="00CB7F5A" w:rsidP="00FA6745">
      <w:pPr>
        <w:spacing w:line="276" w:lineRule="auto"/>
        <w:ind w:left="567"/>
        <w:jc w:val="both"/>
        <w:rPr>
          <w:rFonts w:asciiTheme="minorHAnsi" w:hAnsiTheme="minorHAnsi" w:cstheme="minorHAnsi"/>
          <w:bCs/>
          <w:sz w:val="24"/>
          <w:szCs w:val="24"/>
        </w:rPr>
      </w:pPr>
      <w:r w:rsidRPr="00FA6745">
        <w:rPr>
          <w:rFonts w:asciiTheme="minorHAnsi" w:hAnsiTheme="minorHAnsi" w:cstheme="minorHAnsi"/>
          <w:bCs/>
          <w:sz w:val="24"/>
          <w:szCs w:val="24"/>
        </w:rPr>
        <w:t xml:space="preserve">Weiterhin </w:t>
      </w:r>
      <w:r w:rsidR="00CC6ABA">
        <w:rPr>
          <w:rFonts w:asciiTheme="minorHAnsi" w:hAnsiTheme="minorHAnsi" w:cstheme="minorHAnsi"/>
          <w:bCs/>
          <w:sz w:val="24"/>
          <w:szCs w:val="24"/>
        </w:rPr>
        <w:t>wurden Honararkräfte als Betreuer/innen eingesetzt</w:t>
      </w:r>
      <w:r w:rsidRPr="00FA6745">
        <w:rPr>
          <w:rFonts w:asciiTheme="minorHAnsi" w:hAnsiTheme="minorHAnsi" w:cstheme="minorHAnsi"/>
          <w:bCs/>
          <w:sz w:val="24"/>
          <w:szCs w:val="24"/>
        </w:rPr>
        <w:t xml:space="preserve">, die schon seit vielen Jahren für das HBZ in verschiedenen Bereichen tätig sind und </w:t>
      </w:r>
      <w:r w:rsidR="00CC6ABA">
        <w:rPr>
          <w:rFonts w:asciiTheme="minorHAnsi" w:hAnsiTheme="minorHAnsi" w:cstheme="minorHAnsi"/>
          <w:bCs/>
          <w:sz w:val="24"/>
          <w:szCs w:val="24"/>
        </w:rPr>
        <w:t xml:space="preserve">teilweise </w:t>
      </w:r>
      <w:r w:rsidRPr="00FA6745">
        <w:rPr>
          <w:rFonts w:asciiTheme="minorHAnsi" w:hAnsiTheme="minorHAnsi" w:cstheme="minorHAnsi"/>
          <w:bCs/>
          <w:sz w:val="24"/>
          <w:szCs w:val="24"/>
        </w:rPr>
        <w:t>aus studentischen Praktika hervorgegangen sind.</w:t>
      </w:r>
    </w:p>
    <w:p w:rsidR="00CB7F5A" w:rsidRPr="00FA6745" w:rsidRDefault="00CB7F5A" w:rsidP="00FA6745">
      <w:pPr>
        <w:spacing w:line="276" w:lineRule="auto"/>
        <w:ind w:left="567"/>
        <w:jc w:val="both"/>
        <w:rPr>
          <w:rFonts w:asciiTheme="minorHAnsi" w:hAnsiTheme="minorHAnsi" w:cstheme="minorHAnsi"/>
          <w:bCs/>
          <w:sz w:val="24"/>
          <w:szCs w:val="24"/>
        </w:rPr>
      </w:pPr>
      <w:r w:rsidRPr="00FA6745">
        <w:rPr>
          <w:rFonts w:asciiTheme="minorHAnsi" w:hAnsiTheme="minorHAnsi" w:cstheme="minorHAnsi"/>
          <w:bCs/>
          <w:sz w:val="24"/>
          <w:szCs w:val="24"/>
        </w:rPr>
        <w:t>So hatten wir zum Beispiel 2</w:t>
      </w:r>
      <w:r w:rsidR="00BB29A4" w:rsidRPr="00FA6745">
        <w:rPr>
          <w:rFonts w:asciiTheme="minorHAnsi" w:hAnsiTheme="minorHAnsi" w:cstheme="minorHAnsi"/>
          <w:bCs/>
          <w:sz w:val="24"/>
          <w:szCs w:val="24"/>
        </w:rPr>
        <w:t xml:space="preserve"> Architektinnen</w:t>
      </w:r>
      <w:r w:rsidRPr="00FA6745">
        <w:rPr>
          <w:rFonts w:asciiTheme="minorHAnsi" w:hAnsiTheme="minorHAnsi" w:cstheme="minorHAnsi"/>
          <w:bCs/>
          <w:sz w:val="24"/>
          <w:szCs w:val="24"/>
        </w:rPr>
        <w:t xml:space="preserve">, einen Elektronikingenieur, eine </w:t>
      </w:r>
      <w:r w:rsidR="00BB29A4" w:rsidRPr="00FA6745">
        <w:rPr>
          <w:rFonts w:asciiTheme="minorHAnsi" w:hAnsiTheme="minorHAnsi" w:cstheme="minorHAnsi"/>
          <w:bCs/>
          <w:sz w:val="24"/>
          <w:szCs w:val="24"/>
        </w:rPr>
        <w:t>Wirtschaftsingenieurin und zwei angehende Bauingenieure am Start.</w:t>
      </w:r>
    </w:p>
    <w:p w:rsidR="00CB7F5A" w:rsidRPr="00FA6745" w:rsidRDefault="00BB29A4" w:rsidP="00FA6745">
      <w:pPr>
        <w:spacing w:line="276" w:lineRule="auto"/>
        <w:ind w:left="567"/>
        <w:jc w:val="both"/>
        <w:rPr>
          <w:rFonts w:asciiTheme="minorHAnsi" w:hAnsiTheme="minorHAnsi" w:cstheme="minorHAnsi"/>
          <w:bCs/>
          <w:sz w:val="24"/>
          <w:szCs w:val="24"/>
        </w:rPr>
      </w:pPr>
      <w:r w:rsidRPr="00FA6745">
        <w:rPr>
          <w:rFonts w:asciiTheme="minorHAnsi" w:hAnsiTheme="minorHAnsi" w:cstheme="minorHAnsi"/>
          <w:bCs/>
          <w:sz w:val="24"/>
          <w:szCs w:val="24"/>
        </w:rPr>
        <w:t>Hierbei ist besonders zu vermerken, dass einige der Honorarkräfte</w:t>
      </w:r>
      <w:r w:rsidR="00CB7F5A" w:rsidRPr="00FA6745">
        <w:rPr>
          <w:rFonts w:asciiTheme="minorHAnsi" w:hAnsiTheme="minorHAnsi" w:cstheme="minorHAnsi"/>
          <w:bCs/>
          <w:sz w:val="24"/>
          <w:szCs w:val="24"/>
        </w:rPr>
        <w:t xml:space="preserve"> selbst einen Migrationshintergrund</w:t>
      </w:r>
      <w:r w:rsidRPr="00FA6745">
        <w:rPr>
          <w:rFonts w:asciiTheme="minorHAnsi" w:hAnsiTheme="minorHAnsi" w:cstheme="minorHAnsi"/>
          <w:bCs/>
          <w:sz w:val="24"/>
          <w:szCs w:val="24"/>
        </w:rPr>
        <w:t xml:space="preserve"> haben</w:t>
      </w:r>
      <w:r w:rsidR="00CB7F5A" w:rsidRPr="00FA6745">
        <w:rPr>
          <w:rFonts w:asciiTheme="minorHAnsi" w:hAnsiTheme="minorHAnsi" w:cstheme="minorHAnsi"/>
          <w:bCs/>
          <w:sz w:val="24"/>
          <w:szCs w:val="24"/>
        </w:rPr>
        <w:t>, was gerade im Umgang mit den Flüchtlingskindern und Ju</w:t>
      </w:r>
      <w:r w:rsidRPr="00FA6745">
        <w:rPr>
          <w:rFonts w:asciiTheme="minorHAnsi" w:hAnsiTheme="minorHAnsi" w:cstheme="minorHAnsi"/>
          <w:bCs/>
          <w:sz w:val="24"/>
          <w:szCs w:val="24"/>
        </w:rPr>
        <w:t>gendlichen von Vorteil war</w:t>
      </w:r>
      <w:r w:rsidR="00CB7F5A" w:rsidRPr="00FA6745">
        <w:rPr>
          <w:rFonts w:asciiTheme="minorHAnsi" w:hAnsiTheme="minorHAnsi" w:cstheme="minorHAnsi"/>
          <w:bCs/>
          <w:sz w:val="24"/>
          <w:szCs w:val="24"/>
        </w:rPr>
        <w:t>.</w:t>
      </w:r>
    </w:p>
    <w:p w:rsidR="00CB7F5A" w:rsidRPr="00FA6745" w:rsidRDefault="00BB29A4" w:rsidP="00FA6745">
      <w:pPr>
        <w:spacing w:line="276" w:lineRule="auto"/>
        <w:ind w:left="567"/>
        <w:jc w:val="both"/>
        <w:rPr>
          <w:rFonts w:asciiTheme="minorHAnsi" w:hAnsiTheme="minorHAnsi" w:cstheme="minorHAnsi"/>
          <w:bCs/>
          <w:sz w:val="24"/>
          <w:szCs w:val="24"/>
        </w:rPr>
      </w:pPr>
      <w:r w:rsidRPr="00FA6745">
        <w:rPr>
          <w:rFonts w:asciiTheme="minorHAnsi" w:hAnsiTheme="minorHAnsi" w:cstheme="minorHAnsi"/>
          <w:bCs/>
          <w:sz w:val="24"/>
          <w:szCs w:val="24"/>
        </w:rPr>
        <w:t>Last not least noch zu erwähnen wäre, dass bei vielen Kursen reguläre Auszubildende aus der überbetrieblichen Ausbildung auf freiwilliger Basis zeitweise die SuS als Tutoren mitbetreuten, viele von Ihnen ebenfalls mit Migrationshintergrund.</w:t>
      </w:r>
    </w:p>
    <w:p w:rsidR="00BB29A4" w:rsidRPr="00FA6745" w:rsidRDefault="00BB29A4" w:rsidP="00FA6745">
      <w:pPr>
        <w:spacing w:line="276" w:lineRule="auto"/>
        <w:ind w:left="567"/>
        <w:jc w:val="both"/>
        <w:rPr>
          <w:rFonts w:asciiTheme="minorHAnsi" w:hAnsiTheme="minorHAnsi" w:cstheme="minorHAnsi"/>
          <w:bCs/>
          <w:sz w:val="24"/>
          <w:szCs w:val="24"/>
        </w:rPr>
      </w:pPr>
    </w:p>
    <w:p w:rsidR="00BB29A4" w:rsidRPr="00FA6745" w:rsidRDefault="00BB29A4" w:rsidP="00FA6745">
      <w:pPr>
        <w:pStyle w:val="Listenabsatz"/>
        <w:numPr>
          <w:ilvl w:val="0"/>
          <w:numId w:val="6"/>
        </w:numPr>
        <w:spacing w:line="276" w:lineRule="auto"/>
        <w:jc w:val="both"/>
        <w:rPr>
          <w:rFonts w:asciiTheme="minorHAnsi" w:hAnsiTheme="minorHAnsi" w:cstheme="minorHAnsi"/>
          <w:b/>
          <w:bCs/>
          <w:sz w:val="24"/>
          <w:szCs w:val="24"/>
        </w:rPr>
      </w:pPr>
      <w:r w:rsidRPr="00FA6745">
        <w:rPr>
          <w:rFonts w:asciiTheme="minorHAnsi" w:hAnsiTheme="minorHAnsi" w:cstheme="minorHAnsi"/>
          <w:b/>
          <w:bCs/>
          <w:sz w:val="24"/>
          <w:szCs w:val="24"/>
        </w:rPr>
        <w:t>Orte der Berufsorientierung</w:t>
      </w:r>
    </w:p>
    <w:p w:rsidR="00D01ED9" w:rsidRPr="00FA6745" w:rsidRDefault="00BB29A4" w:rsidP="00FA6745">
      <w:pPr>
        <w:spacing w:line="276" w:lineRule="auto"/>
        <w:ind w:left="567"/>
        <w:jc w:val="both"/>
        <w:rPr>
          <w:rFonts w:asciiTheme="minorHAnsi" w:hAnsiTheme="minorHAnsi" w:cstheme="minorHAnsi"/>
          <w:bCs/>
          <w:sz w:val="24"/>
          <w:szCs w:val="24"/>
        </w:rPr>
      </w:pPr>
      <w:r w:rsidRPr="00FA6745">
        <w:rPr>
          <w:rFonts w:asciiTheme="minorHAnsi" w:hAnsiTheme="minorHAnsi" w:cstheme="minorHAnsi"/>
          <w:bCs/>
          <w:sz w:val="24"/>
          <w:szCs w:val="24"/>
        </w:rPr>
        <w:t>Zur Verfügung</w:t>
      </w:r>
      <w:r w:rsidR="006829A7" w:rsidRPr="00FA6745">
        <w:rPr>
          <w:rFonts w:asciiTheme="minorHAnsi" w:hAnsiTheme="minorHAnsi" w:cstheme="minorHAnsi"/>
          <w:bCs/>
          <w:sz w:val="24"/>
          <w:szCs w:val="24"/>
        </w:rPr>
        <w:t xml:space="preserve"> standen die verschiedenen Hallen und Mehrzweckräume des HBZ Brackwede, teilweise arbeiteten die SuS in einer „Lerninsel“ örtlich zusammen mit den Auszubildenden in einer Halle, was zwar manchmal zu kleinen Diskrepanzen führte, letztendlich aber eine durchaus positive Sache war, denn die Auszubildenden ließen sich von den SuS sicherlich nichts vormachen und redeten bei grobem Fehlverhalten auch schon mal Tacheles, was aber von den Flüchtlingen in den meisten Fällen akzeptiert wurde.</w:t>
      </w:r>
    </w:p>
    <w:p w:rsidR="006829A7" w:rsidRPr="00FA6745" w:rsidRDefault="006829A7" w:rsidP="00FA6745">
      <w:pPr>
        <w:spacing w:line="276" w:lineRule="auto"/>
        <w:ind w:left="567"/>
        <w:jc w:val="both"/>
        <w:rPr>
          <w:rFonts w:asciiTheme="minorHAnsi" w:hAnsiTheme="minorHAnsi" w:cstheme="minorHAnsi"/>
          <w:bCs/>
          <w:sz w:val="24"/>
          <w:szCs w:val="24"/>
        </w:rPr>
      </w:pPr>
      <w:r w:rsidRPr="00FA6745">
        <w:rPr>
          <w:rFonts w:asciiTheme="minorHAnsi" w:hAnsiTheme="minorHAnsi" w:cstheme="minorHAnsi"/>
          <w:bCs/>
          <w:sz w:val="24"/>
          <w:szCs w:val="24"/>
        </w:rPr>
        <w:t>Weiterhin konnte bei der Berufsorientierung auf die diversen Einrichtungen der Kooperationspartner zugegriffen werden, auch hier wurden die SuS optimal versorgt, s</w:t>
      </w:r>
      <w:r w:rsidR="00085235" w:rsidRPr="00FA6745">
        <w:rPr>
          <w:rFonts w:asciiTheme="minorHAnsi" w:hAnsiTheme="minorHAnsi" w:cstheme="minorHAnsi"/>
          <w:bCs/>
          <w:sz w:val="24"/>
          <w:szCs w:val="24"/>
        </w:rPr>
        <w:t>ei es nun in der Lehrküche, im Lehrfrisiersalon oder in der Metallwerkstatt.</w:t>
      </w:r>
    </w:p>
    <w:p w:rsidR="00A36F38" w:rsidRPr="00FA6745" w:rsidRDefault="00A36F38" w:rsidP="00FA6745">
      <w:pPr>
        <w:spacing w:line="276" w:lineRule="auto"/>
        <w:jc w:val="both"/>
        <w:rPr>
          <w:rFonts w:asciiTheme="minorHAnsi" w:hAnsiTheme="minorHAnsi" w:cstheme="minorHAnsi"/>
          <w:b/>
          <w:bCs/>
          <w:sz w:val="24"/>
          <w:szCs w:val="24"/>
        </w:rPr>
      </w:pPr>
    </w:p>
    <w:p w:rsidR="00A36F38" w:rsidRPr="00FA6745" w:rsidRDefault="00085235" w:rsidP="00FA6745">
      <w:pPr>
        <w:pStyle w:val="Listenabsatz"/>
        <w:numPr>
          <w:ilvl w:val="0"/>
          <w:numId w:val="6"/>
        </w:numPr>
        <w:spacing w:line="276" w:lineRule="auto"/>
        <w:jc w:val="both"/>
        <w:rPr>
          <w:rFonts w:asciiTheme="minorHAnsi" w:hAnsiTheme="minorHAnsi" w:cstheme="minorHAnsi"/>
          <w:b/>
          <w:bCs/>
          <w:sz w:val="24"/>
          <w:szCs w:val="24"/>
        </w:rPr>
      </w:pPr>
      <w:r w:rsidRPr="00FA6745">
        <w:rPr>
          <w:rFonts w:asciiTheme="minorHAnsi" w:hAnsiTheme="minorHAnsi" w:cstheme="minorHAnsi"/>
          <w:b/>
          <w:bCs/>
          <w:sz w:val="24"/>
          <w:szCs w:val="24"/>
        </w:rPr>
        <w:t xml:space="preserve">Erreichte </w:t>
      </w:r>
      <w:r w:rsidR="00A36F38" w:rsidRPr="00FA6745">
        <w:rPr>
          <w:rFonts w:asciiTheme="minorHAnsi" w:hAnsiTheme="minorHAnsi" w:cstheme="minorHAnsi"/>
          <w:b/>
          <w:bCs/>
          <w:sz w:val="24"/>
          <w:szCs w:val="24"/>
        </w:rPr>
        <w:t>Ziel</w:t>
      </w:r>
      <w:r w:rsidR="00376480" w:rsidRPr="00FA6745">
        <w:rPr>
          <w:rFonts w:asciiTheme="minorHAnsi" w:hAnsiTheme="minorHAnsi" w:cstheme="minorHAnsi"/>
          <w:b/>
          <w:bCs/>
          <w:sz w:val="24"/>
          <w:szCs w:val="24"/>
        </w:rPr>
        <w:t>e</w:t>
      </w:r>
      <w:r w:rsidR="00A36F38" w:rsidRPr="00FA6745">
        <w:rPr>
          <w:rFonts w:asciiTheme="minorHAnsi" w:hAnsiTheme="minorHAnsi" w:cstheme="minorHAnsi"/>
          <w:b/>
          <w:bCs/>
          <w:sz w:val="24"/>
          <w:szCs w:val="24"/>
        </w:rPr>
        <w:t>:</w:t>
      </w:r>
    </w:p>
    <w:p w:rsidR="00A36F38" w:rsidRPr="00FA6745" w:rsidRDefault="00376480" w:rsidP="00FA6745">
      <w:pPr>
        <w:spacing w:line="276" w:lineRule="auto"/>
        <w:ind w:left="567"/>
        <w:jc w:val="both"/>
        <w:rPr>
          <w:rFonts w:asciiTheme="minorHAnsi" w:hAnsiTheme="minorHAnsi" w:cstheme="minorHAnsi"/>
          <w:sz w:val="24"/>
          <w:szCs w:val="24"/>
        </w:rPr>
      </w:pPr>
      <w:r w:rsidRPr="00FA6745">
        <w:rPr>
          <w:rFonts w:asciiTheme="minorHAnsi" w:hAnsiTheme="minorHAnsi" w:cstheme="minorHAnsi"/>
          <w:bCs/>
          <w:sz w:val="24"/>
          <w:szCs w:val="24"/>
        </w:rPr>
        <w:t>Hauptz</w:t>
      </w:r>
      <w:r w:rsidR="00A36F38" w:rsidRPr="00FA6745">
        <w:rPr>
          <w:rFonts w:asciiTheme="minorHAnsi" w:hAnsiTheme="minorHAnsi" w:cstheme="minorHAnsi"/>
          <w:bCs/>
          <w:sz w:val="24"/>
          <w:szCs w:val="24"/>
        </w:rPr>
        <w:t>i</w:t>
      </w:r>
      <w:r w:rsidRPr="00FA6745">
        <w:rPr>
          <w:rFonts w:asciiTheme="minorHAnsi" w:hAnsiTheme="minorHAnsi" w:cstheme="minorHAnsi"/>
          <w:bCs/>
          <w:sz w:val="24"/>
          <w:szCs w:val="24"/>
        </w:rPr>
        <w:t>el war</w:t>
      </w:r>
      <w:r w:rsidR="00A36F38" w:rsidRPr="00FA6745">
        <w:rPr>
          <w:rFonts w:asciiTheme="minorHAnsi" w:hAnsiTheme="minorHAnsi" w:cstheme="minorHAnsi"/>
          <w:bCs/>
          <w:sz w:val="24"/>
          <w:szCs w:val="24"/>
        </w:rPr>
        <w:t xml:space="preserve"> es, Flüchtlingskindern und Jugendlichen einen Einblick in das deutsche Ausbildungs- und Berufssystem zu ermöglichen.</w:t>
      </w:r>
      <w:r w:rsidR="00A36F38" w:rsidRPr="00FA6745">
        <w:rPr>
          <w:rFonts w:asciiTheme="minorHAnsi" w:hAnsiTheme="minorHAnsi" w:cstheme="minorHAnsi"/>
          <w:sz w:val="24"/>
          <w:szCs w:val="24"/>
        </w:rPr>
        <w:t xml:space="preserve"> Durch eine praxisbezogene Berufsorientierung in verschiedenen Berufsfeldern des Handwerks lern</w:t>
      </w:r>
      <w:r w:rsidRPr="00FA6745">
        <w:rPr>
          <w:rFonts w:asciiTheme="minorHAnsi" w:hAnsiTheme="minorHAnsi" w:cstheme="minorHAnsi"/>
          <w:sz w:val="24"/>
          <w:szCs w:val="24"/>
        </w:rPr>
        <w:t>t</w:t>
      </w:r>
      <w:r w:rsidR="00A36F38" w:rsidRPr="00FA6745">
        <w:rPr>
          <w:rFonts w:asciiTheme="minorHAnsi" w:hAnsiTheme="minorHAnsi" w:cstheme="minorHAnsi"/>
          <w:sz w:val="24"/>
          <w:szCs w:val="24"/>
        </w:rPr>
        <w:t>en die Teilnehmenden ihre Interessen, Fähigkeiten und Stärken kennen</w:t>
      </w:r>
      <w:r w:rsidRPr="00FA6745">
        <w:rPr>
          <w:rFonts w:asciiTheme="minorHAnsi" w:hAnsiTheme="minorHAnsi" w:cstheme="minorHAnsi"/>
          <w:sz w:val="24"/>
          <w:szCs w:val="24"/>
        </w:rPr>
        <w:t>.</w:t>
      </w:r>
    </w:p>
    <w:p w:rsidR="00127099" w:rsidRPr="00FA6745" w:rsidRDefault="00127099" w:rsidP="00FA6745">
      <w:pPr>
        <w:spacing w:line="276" w:lineRule="auto"/>
        <w:ind w:left="567"/>
        <w:jc w:val="both"/>
        <w:rPr>
          <w:rFonts w:asciiTheme="minorHAnsi" w:hAnsiTheme="minorHAnsi" w:cstheme="minorHAnsi"/>
          <w:sz w:val="24"/>
          <w:szCs w:val="24"/>
        </w:rPr>
      </w:pPr>
    </w:p>
    <w:p w:rsidR="00FA6745" w:rsidRPr="00FA6745" w:rsidRDefault="00FA6745" w:rsidP="00FA6745">
      <w:pPr>
        <w:spacing w:line="276" w:lineRule="auto"/>
        <w:ind w:firstLine="708"/>
        <w:jc w:val="both"/>
        <w:rPr>
          <w:rFonts w:asciiTheme="minorHAnsi" w:hAnsiTheme="minorHAnsi" w:cstheme="minorHAnsi"/>
          <w:sz w:val="24"/>
          <w:szCs w:val="24"/>
        </w:rPr>
      </w:pPr>
    </w:p>
    <w:p w:rsidR="00A36F38" w:rsidRPr="00FA6745" w:rsidRDefault="00376480" w:rsidP="00FA6745">
      <w:pPr>
        <w:spacing w:line="276" w:lineRule="auto"/>
        <w:ind w:firstLine="708"/>
        <w:jc w:val="both"/>
        <w:rPr>
          <w:rFonts w:asciiTheme="minorHAnsi" w:hAnsiTheme="minorHAnsi" w:cstheme="minorHAnsi"/>
          <w:sz w:val="24"/>
          <w:szCs w:val="24"/>
        </w:rPr>
      </w:pPr>
      <w:r w:rsidRPr="00FA6745">
        <w:rPr>
          <w:rFonts w:asciiTheme="minorHAnsi" w:hAnsiTheme="minorHAnsi" w:cstheme="minorHAnsi"/>
          <w:sz w:val="24"/>
          <w:szCs w:val="24"/>
        </w:rPr>
        <w:t>Konkret wu</w:t>
      </w:r>
      <w:r w:rsidR="00A36F38" w:rsidRPr="00FA6745">
        <w:rPr>
          <w:rFonts w:asciiTheme="minorHAnsi" w:hAnsiTheme="minorHAnsi" w:cstheme="minorHAnsi"/>
          <w:sz w:val="24"/>
          <w:szCs w:val="24"/>
        </w:rPr>
        <w:t xml:space="preserve">rden folgende </w:t>
      </w:r>
      <w:r w:rsidRPr="00FA6745">
        <w:rPr>
          <w:rFonts w:asciiTheme="minorHAnsi" w:hAnsiTheme="minorHAnsi" w:cstheme="minorHAnsi"/>
          <w:sz w:val="24"/>
          <w:szCs w:val="24"/>
        </w:rPr>
        <w:t>Teilz</w:t>
      </w:r>
      <w:r w:rsidR="00A36F38" w:rsidRPr="00FA6745">
        <w:rPr>
          <w:rFonts w:asciiTheme="minorHAnsi" w:hAnsiTheme="minorHAnsi" w:cstheme="minorHAnsi"/>
          <w:sz w:val="24"/>
          <w:szCs w:val="24"/>
        </w:rPr>
        <w:t xml:space="preserve">iele verfolgt: </w:t>
      </w:r>
    </w:p>
    <w:p w:rsidR="00376480" w:rsidRPr="00FA6745" w:rsidRDefault="00376480" w:rsidP="00FA6745">
      <w:pPr>
        <w:spacing w:line="276" w:lineRule="auto"/>
        <w:ind w:firstLine="390"/>
        <w:jc w:val="both"/>
        <w:rPr>
          <w:rFonts w:asciiTheme="minorHAnsi" w:hAnsiTheme="minorHAnsi" w:cstheme="minorHAnsi"/>
          <w:sz w:val="24"/>
          <w:szCs w:val="24"/>
        </w:rPr>
      </w:pPr>
    </w:p>
    <w:p w:rsidR="00A36F38" w:rsidRPr="00FA6745" w:rsidRDefault="00A36F38" w:rsidP="00FA6745">
      <w:pPr>
        <w:numPr>
          <w:ilvl w:val="0"/>
          <w:numId w:val="2"/>
        </w:numPr>
        <w:spacing w:line="276" w:lineRule="auto"/>
        <w:ind w:left="750"/>
        <w:jc w:val="both"/>
        <w:rPr>
          <w:rFonts w:asciiTheme="minorHAnsi" w:hAnsiTheme="minorHAnsi" w:cstheme="minorHAnsi"/>
          <w:sz w:val="24"/>
          <w:szCs w:val="24"/>
        </w:rPr>
      </w:pPr>
      <w:r w:rsidRPr="00FA6745">
        <w:rPr>
          <w:rFonts w:asciiTheme="minorHAnsi" w:hAnsiTheme="minorHAnsi" w:cstheme="minorHAnsi"/>
          <w:sz w:val="24"/>
          <w:szCs w:val="24"/>
        </w:rPr>
        <w:t>Erk</w:t>
      </w:r>
      <w:r w:rsidR="00376480" w:rsidRPr="00FA6745">
        <w:rPr>
          <w:rFonts w:asciiTheme="minorHAnsi" w:hAnsiTheme="minorHAnsi" w:cstheme="minorHAnsi"/>
          <w:sz w:val="24"/>
          <w:szCs w:val="24"/>
        </w:rPr>
        <w:t>ennen von Stärken:</w:t>
      </w:r>
    </w:p>
    <w:p w:rsidR="00127099" w:rsidRPr="00FA6745" w:rsidRDefault="00376480" w:rsidP="00FA6745">
      <w:pPr>
        <w:spacing w:line="276" w:lineRule="auto"/>
        <w:ind w:left="750"/>
        <w:jc w:val="both"/>
        <w:rPr>
          <w:rFonts w:asciiTheme="minorHAnsi" w:hAnsiTheme="minorHAnsi" w:cstheme="minorHAnsi"/>
          <w:i/>
          <w:sz w:val="24"/>
          <w:szCs w:val="24"/>
        </w:rPr>
      </w:pPr>
      <w:r w:rsidRPr="00FA6745">
        <w:rPr>
          <w:rFonts w:asciiTheme="minorHAnsi" w:hAnsiTheme="minorHAnsi" w:cstheme="minorHAnsi"/>
          <w:i/>
          <w:sz w:val="24"/>
          <w:szCs w:val="24"/>
        </w:rPr>
        <w:t>Durch das praktische Arbeiten in verschiedenen Berufsbereichen zeigten die TN mehr oder weniger Geschick, manche TN hatten wirklich „Linke Hände“, andere konnten trotz Sprachschwierigkeiten an sie gestellte Aufgaben sofort lösen, auch in technisch anspruchsvollen Berufsbereichen wie zum Beispiel Elektrotechnik.</w:t>
      </w:r>
    </w:p>
    <w:p w:rsidR="00376480" w:rsidRPr="00FA6745" w:rsidRDefault="00376480" w:rsidP="00FA6745">
      <w:pPr>
        <w:spacing w:line="276" w:lineRule="auto"/>
        <w:ind w:left="750"/>
        <w:jc w:val="both"/>
        <w:rPr>
          <w:rFonts w:asciiTheme="minorHAnsi" w:hAnsiTheme="minorHAnsi" w:cstheme="minorHAnsi"/>
          <w:i/>
          <w:sz w:val="24"/>
          <w:szCs w:val="24"/>
        </w:rPr>
      </w:pPr>
    </w:p>
    <w:p w:rsidR="00376480" w:rsidRPr="00FA6745" w:rsidRDefault="00376480" w:rsidP="00FA6745">
      <w:pPr>
        <w:pStyle w:val="Listenabsatz"/>
        <w:numPr>
          <w:ilvl w:val="0"/>
          <w:numId w:val="7"/>
        </w:numPr>
        <w:spacing w:line="276" w:lineRule="auto"/>
        <w:jc w:val="both"/>
        <w:rPr>
          <w:rFonts w:asciiTheme="minorHAnsi" w:hAnsiTheme="minorHAnsi" w:cstheme="minorHAnsi"/>
          <w:sz w:val="24"/>
          <w:szCs w:val="24"/>
        </w:rPr>
      </w:pPr>
      <w:r w:rsidRPr="00FA6745">
        <w:rPr>
          <w:rFonts w:asciiTheme="minorHAnsi" w:hAnsiTheme="minorHAnsi" w:cstheme="minorHAnsi"/>
          <w:sz w:val="24"/>
          <w:szCs w:val="24"/>
        </w:rPr>
        <w:t>Erkennen von Interessen</w:t>
      </w:r>
      <w:r w:rsidR="00787413" w:rsidRPr="00FA6745">
        <w:rPr>
          <w:rFonts w:asciiTheme="minorHAnsi" w:hAnsiTheme="minorHAnsi" w:cstheme="minorHAnsi"/>
          <w:sz w:val="24"/>
          <w:szCs w:val="24"/>
        </w:rPr>
        <w:t>:</w:t>
      </w:r>
    </w:p>
    <w:p w:rsidR="00376480" w:rsidRPr="00FA6745" w:rsidRDefault="00376480" w:rsidP="00FA6745">
      <w:pPr>
        <w:pStyle w:val="Listenabsatz"/>
        <w:spacing w:line="276" w:lineRule="auto"/>
        <w:ind w:left="750"/>
        <w:jc w:val="both"/>
        <w:rPr>
          <w:rFonts w:asciiTheme="minorHAnsi" w:hAnsiTheme="minorHAnsi" w:cstheme="minorHAnsi"/>
          <w:i/>
          <w:sz w:val="24"/>
          <w:szCs w:val="24"/>
        </w:rPr>
      </w:pPr>
      <w:r w:rsidRPr="00FA6745">
        <w:rPr>
          <w:rFonts w:asciiTheme="minorHAnsi" w:hAnsiTheme="minorHAnsi" w:cstheme="minorHAnsi"/>
          <w:i/>
          <w:sz w:val="24"/>
          <w:szCs w:val="24"/>
        </w:rPr>
        <w:t>Schon nach relativ kurzer Zeit kristallisierte sich bei den meisten TN heraus</w:t>
      </w:r>
      <w:r w:rsidR="00171DD6" w:rsidRPr="00FA6745">
        <w:rPr>
          <w:rFonts w:asciiTheme="minorHAnsi" w:hAnsiTheme="minorHAnsi" w:cstheme="minorHAnsi"/>
          <w:i/>
          <w:sz w:val="24"/>
          <w:szCs w:val="24"/>
        </w:rPr>
        <w:t>, ob ein wirkliches Interesse an den gewählten Berufen bestand. Hier galt es vor allen Dingen, die TN von momentan (noch) nicht umsetzbaren Berufswünschen wie Arzt oder Anwalt wegzubringen und das Interesse für realistische Berufsfelder zu wecken und sie bei der Einschätzung ihrer aktuellen Chancen auf den deutschen Arbeitsmarkt zu unterstützen.</w:t>
      </w:r>
    </w:p>
    <w:p w:rsidR="00787413" w:rsidRPr="00FA6745" w:rsidRDefault="00787413" w:rsidP="00FA6745">
      <w:pPr>
        <w:pStyle w:val="Listenabsatz"/>
        <w:spacing w:line="276" w:lineRule="auto"/>
        <w:ind w:left="750"/>
        <w:jc w:val="both"/>
        <w:rPr>
          <w:rFonts w:asciiTheme="minorHAnsi" w:hAnsiTheme="minorHAnsi" w:cstheme="minorHAnsi"/>
          <w:i/>
          <w:sz w:val="24"/>
          <w:szCs w:val="24"/>
        </w:rPr>
      </w:pPr>
    </w:p>
    <w:p w:rsidR="00A36F38" w:rsidRPr="00FA6745" w:rsidRDefault="00A36F38" w:rsidP="00FA6745">
      <w:pPr>
        <w:numPr>
          <w:ilvl w:val="0"/>
          <w:numId w:val="2"/>
        </w:numPr>
        <w:spacing w:line="276" w:lineRule="auto"/>
        <w:ind w:left="750"/>
        <w:jc w:val="both"/>
        <w:rPr>
          <w:rFonts w:asciiTheme="minorHAnsi" w:hAnsiTheme="minorHAnsi" w:cstheme="minorHAnsi"/>
          <w:sz w:val="24"/>
          <w:szCs w:val="24"/>
        </w:rPr>
      </w:pPr>
      <w:r w:rsidRPr="00FA6745">
        <w:rPr>
          <w:rFonts w:asciiTheme="minorHAnsi" w:hAnsiTheme="minorHAnsi" w:cstheme="minorHAnsi"/>
          <w:sz w:val="24"/>
          <w:szCs w:val="24"/>
        </w:rPr>
        <w:t>Einblicke in den beruflichen Alltag</w:t>
      </w:r>
      <w:r w:rsidR="00787413" w:rsidRPr="00FA6745">
        <w:rPr>
          <w:rFonts w:asciiTheme="minorHAnsi" w:hAnsiTheme="minorHAnsi" w:cstheme="minorHAnsi"/>
          <w:sz w:val="24"/>
          <w:szCs w:val="24"/>
        </w:rPr>
        <w:t>:</w:t>
      </w:r>
    </w:p>
    <w:p w:rsidR="00787413" w:rsidRPr="00FA6745" w:rsidRDefault="00787413" w:rsidP="00FA6745">
      <w:pPr>
        <w:spacing w:line="276" w:lineRule="auto"/>
        <w:ind w:left="750"/>
        <w:jc w:val="both"/>
        <w:rPr>
          <w:rFonts w:asciiTheme="minorHAnsi" w:hAnsiTheme="minorHAnsi" w:cstheme="minorHAnsi"/>
          <w:i/>
          <w:sz w:val="24"/>
          <w:szCs w:val="24"/>
        </w:rPr>
      </w:pPr>
      <w:r w:rsidRPr="00FA6745">
        <w:rPr>
          <w:rFonts w:asciiTheme="minorHAnsi" w:hAnsiTheme="minorHAnsi" w:cstheme="minorHAnsi"/>
          <w:i/>
          <w:sz w:val="24"/>
          <w:szCs w:val="24"/>
        </w:rPr>
        <w:t>Im geschützten Umfeld de</w:t>
      </w:r>
      <w:r w:rsidR="00FF2850" w:rsidRPr="00FA6745">
        <w:rPr>
          <w:rFonts w:asciiTheme="minorHAnsi" w:hAnsiTheme="minorHAnsi" w:cstheme="minorHAnsi"/>
          <w:i/>
          <w:sz w:val="24"/>
          <w:szCs w:val="24"/>
        </w:rPr>
        <w:t>s HBZ</w:t>
      </w:r>
      <w:r w:rsidRPr="00FA6745">
        <w:rPr>
          <w:rFonts w:asciiTheme="minorHAnsi" w:hAnsiTheme="minorHAnsi" w:cstheme="minorHAnsi"/>
          <w:i/>
          <w:sz w:val="24"/>
          <w:szCs w:val="24"/>
        </w:rPr>
        <w:t>`s hatten die TN die Möglichkeit, Berufsinhalte ansatzweise kennen zu lernen</w:t>
      </w:r>
      <w:r w:rsidR="00FF2850" w:rsidRPr="00FA6745">
        <w:rPr>
          <w:rFonts w:asciiTheme="minorHAnsi" w:hAnsiTheme="minorHAnsi" w:cstheme="minorHAnsi"/>
          <w:i/>
          <w:sz w:val="24"/>
          <w:szCs w:val="24"/>
        </w:rPr>
        <w:t xml:space="preserve"> und auszuprobieren</w:t>
      </w:r>
      <w:r w:rsidRPr="00FA6745">
        <w:rPr>
          <w:rFonts w:asciiTheme="minorHAnsi" w:hAnsiTheme="minorHAnsi" w:cstheme="minorHAnsi"/>
          <w:i/>
          <w:sz w:val="24"/>
          <w:szCs w:val="24"/>
        </w:rPr>
        <w:t>.</w:t>
      </w:r>
      <w:r w:rsidR="00FF2850" w:rsidRPr="00FA6745">
        <w:rPr>
          <w:rFonts w:asciiTheme="minorHAnsi" w:hAnsiTheme="minorHAnsi" w:cstheme="minorHAnsi"/>
          <w:i/>
          <w:sz w:val="24"/>
          <w:szCs w:val="24"/>
        </w:rPr>
        <w:t xml:space="preserve"> </w:t>
      </w:r>
      <w:r w:rsidR="00680B0E" w:rsidRPr="00FA6745">
        <w:rPr>
          <w:rFonts w:asciiTheme="minorHAnsi" w:hAnsiTheme="minorHAnsi" w:cstheme="minorHAnsi"/>
          <w:i/>
          <w:sz w:val="24"/>
          <w:szCs w:val="24"/>
        </w:rPr>
        <w:t>Da parallel zu der Berufsorientierung natürlich auch noch die überbetriebliche Ausbildung</w:t>
      </w:r>
      <w:r w:rsidR="000E4D0A" w:rsidRPr="00FA6745">
        <w:rPr>
          <w:rFonts w:asciiTheme="minorHAnsi" w:hAnsiTheme="minorHAnsi" w:cstheme="minorHAnsi"/>
          <w:i/>
          <w:sz w:val="24"/>
          <w:szCs w:val="24"/>
        </w:rPr>
        <w:t xml:space="preserve"> der Lehrlinge in den verschiedenen Gewerken</w:t>
      </w:r>
      <w:r w:rsidR="00680B0E" w:rsidRPr="00FA6745">
        <w:rPr>
          <w:rFonts w:asciiTheme="minorHAnsi" w:hAnsiTheme="minorHAnsi" w:cstheme="minorHAnsi"/>
          <w:i/>
          <w:sz w:val="24"/>
          <w:szCs w:val="24"/>
        </w:rPr>
        <w:t xml:space="preserve"> </w:t>
      </w:r>
      <w:r w:rsidR="000E4D0A" w:rsidRPr="00FA6745">
        <w:rPr>
          <w:rFonts w:asciiTheme="minorHAnsi" w:hAnsiTheme="minorHAnsi" w:cstheme="minorHAnsi"/>
          <w:i/>
          <w:sz w:val="24"/>
          <w:szCs w:val="24"/>
        </w:rPr>
        <w:t>stattfand, konnten sich die Schülerinnen und Schüler hieran noch zusätzlich orientieren, vielfach wurde auch noch seitens der Azubis Hilfestellung bei den praktischen Tätigkeiten geleistet.</w:t>
      </w:r>
    </w:p>
    <w:p w:rsidR="000E4D0A" w:rsidRPr="00FA6745" w:rsidRDefault="000E4D0A" w:rsidP="00FA6745">
      <w:pPr>
        <w:spacing w:line="276" w:lineRule="auto"/>
        <w:ind w:left="750"/>
        <w:jc w:val="both"/>
        <w:rPr>
          <w:rFonts w:asciiTheme="minorHAnsi" w:hAnsiTheme="minorHAnsi" w:cstheme="minorHAnsi"/>
          <w:i/>
          <w:sz w:val="24"/>
          <w:szCs w:val="24"/>
        </w:rPr>
      </w:pPr>
    </w:p>
    <w:p w:rsidR="000E4D0A" w:rsidRPr="00FA6745" w:rsidRDefault="000E4D0A" w:rsidP="00FA6745">
      <w:pPr>
        <w:pStyle w:val="Listenabsatz"/>
        <w:numPr>
          <w:ilvl w:val="0"/>
          <w:numId w:val="7"/>
        </w:numPr>
        <w:spacing w:line="276" w:lineRule="auto"/>
        <w:jc w:val="both"/>
        <w:rPr>
          <w:rFonts w:asciiTheme="minorHAnsi" w:hAnsiTheme="minorHAnsi" w:cstheme="minorHAnsi"/>
          <w:sz w:val="24"/>
          <w:szCs w:val="24"/>
        </w:rPr>
      </w:pPr>
      <w:r w:rsidRPr="00FA6745">
        <w:rPr>
          <w:rFonts w:asciiTheme="minorHAnsi" w:hAnsiTheme="minorHAnsi" w:cstheme="minorHAnsi"/>
          <w:sz w:val="24"/>
          <w:szCs w:val="24"/>
        </w:rPr>
        <w:t>Stärkung der Sozialkompetenzen:</w:t>
      </w:r>
    </w:p>
    <w:p w:rsidR="000E4D0A" w:rsidRPr="00FA6745" w:rsidRDefault="000E4D0A" w:rsidP="00FA6745">
      <w:pPr>
        <w:pStyle w:val="Listenabsatz"/>
        <w:spacing w:line="276" w:lineRule="auto"/>
        <w:jc w:val="both"/>
        <w:rPr>
          <w:rFonts w:asciiTheme="minorHAnsi" w:hAnsiTheme="minorHAnsi" w:cstheme="minorHAnsi"/>
          <w:i/>
          <w:sz w:val="24"/>
          <w:szCs w:val="24"/>
        </w:rPr>
      </w:pPr>
      <w:r w:rsidRPr="00FA6745">
        <w:rPr>
          <w:rFonts w:asciiTheme="minorHAnsi" w:hAnsiTheme="minorHAnsi" w:cstheme="minorHAnsi"/>
          <w:i/>
          <w:sz w:val="24"/>
          <w:szCs w:val="24"/>
        </w:rPr>
        <w:t xml:space="preserve">Dies fing schon mit dem Punkt Pünktlichkeit an. Für ganz viele TN war es anscheinend neu, sich zu einem bestimmten Zeitpunkt an einem bestimmten Ort zu treffen. </w:t>
      </w:r>
      <w:r w:rsidR="00C543D4" w:rsidRPr="00FA6745">
        <w:rPr>
          <w:rFonts w:asciiTheme="minorHAnsi" w:hAnsiTheme="minorHAnsi" w:cstheme="minorHAnsi"/>
          <w:i/>
          <w:sz w:val="24"/>
          <w:szCs w:val="24"/>
        </w:rPr>
        <w:t>Konkret ist hiermit</w:t>
      </w:r>
      <w:r w:rsidRPr="00FA6745">
        <w:rPr>
          <w:rFonts w:asciiTheme="minorHAnsi" w:hAnsiTheme="minorHAnsi" w:cstheme="minorHAnsi"/>
          <w:i/>
          <w:sz w:val="24"/>
          <w:szCs w:val="24"/>
        </w:rPr>
        <w:t xml:space="preserve"> der morgendliche Arbeitsbeginn um 08:00</w:t>
      </w:r>
      <w:r w:rsidR="00C543D4" w:rsidRPr="00FA6745">
        <w:rPr>
          <w:rFonts w:asciiTheme="minorHAnsi" w:hAnsiTheme="minorHAnsi" w:cstheme="minorHAnsi"/>
          <w:i/>
          <w:sz w:val="24"/>
          <w:szCs w:val="24"/>
        </w:rPr>
        <w:t xml:space="preserve"> sowie die Einhaltung der Pausen gemeint.</w:t>
      </w:r>
    </w:p>
    <w:p w:rsidR="00C543D4" w:rsidRPr="00FA6745" w:rsidRDefault="00C543D4" w:rsidP="00FA6745">
      <w:pPr>
        <w:pStyle w:val="Listenabsatz"/>
        <w:spacing w:line="276" w:lineRule="auto"/>
        <w:jc w:val="both"/>
        <w:rPr>
          <w:rFonts w:asciiTheme="minorHAnsi" w:hAnsiTheme="minorHAnsi" w:cstheme="minorHAnsi"/>
          <w:i/>
          <w:sz w:val="24"/>
          <w:szCs w:val="24"/>
        </w:rPr>
      </w:pPr>
      <w:r w:rsidRPr="00FA6745">
        <w:rPr>
          <w:rFonts w:asciiTheme="minorHAnsi" w:hAnsiTheme="minorHAnsi" w:cstheme="minorHAnsi"/>
          <w:i/>
          <w:sz w:val="24"/>
          <w:szCs w:val="24"/>
        </w:rPr>
        <w:lastRenderedPageBreak/>
        <w:t>Ein weiterer Schwerpunkt lag im Punkt regelmäßige Teilnahme an den Maßnahmen. Hierbei war auffällig, dass einige SuS meinten, tage- oder auch stundenweise zu fehlen, meistens mit der Begründung eines Termins beim Amt oder beim Arzt.</w:t>
      </w:r>
    </w:p>
    <w:p w:rsidR="00FA6745" w:rsidRPr="00CC6ABA" w:rsidRDefault="00C543D4" w:rsidP="00CC6ABA">
      <w:pPr>
        <w:spacing w:line="276" w:lineRule="auto"/>
        <w:ind w:left="708"/>
        <w:jc w:val="both"/>
        <w:rPr>
          <w:rFonts w:asciiTheme="minorHAnsi" w:hAnsiTheme="minorHAnsi" w:cstheme="minorHAnsi"/>
          <w:i/>
          <w:sz w:val="24"/>
          <w:szCs w:val="24"/>
        </w:rPr>
      </w:pPr>
      <w:r w:rsidRPr="00CC6ABA">
        <w:rPr>
          <w:rFonts w:asciiTheme="minorHAnsi" w:hAnsiTheme="minorHAnsi" w:cstheme="minorHAnsi"/>
          <w:i/>
          <w:sz w:val="24"/>
          <w:szCs w:val="24"/>
        </w:rPr>
        <w:t>Hier wurde versucht, Ihnen klarzumachen, dass solche Termine auch außerhalb der Arbeitszeit stattfinden könnten.</w:t>
      </w:r>
    </w:p>
    <w:p w:rsidR="00C543D4" w:rsidRPr="00FA6745" w:rsidRDefault="00C543D4" w:rsidP="00FA6745">
      <w:pPr>
        <w:pStyle w:val="Listenabsatz"/>
        <w:spacing w:line="276" w:lineRule="auto"/>
        <w:jc w:val="both"/>
        <w:rPr>
          <w:rFonts w:asciiTheme="minorHAnsi" w:hAnsiTheme="minorHAnsi" w:cstheme="minorHAnsi"/>
          <w:i/>
          <w:sz w:val="24"/>
          <w:szCs w:val="24"/>
        </w:rPr>
      </w:pPr>
      <w:r w:rsidRPr="00FA6745">
        <w:rPr>
          <w:rFonts w:asciiTheme="minorHAnsi" w:hAnsiTheme="minorHAnsi" w:cstheme="minorHAnsi"/>
          <w:i/>
          <w:sz w:val="24"/>
          <w:szCs w:val="24"/>
        </w:rPr>
        <w:t>Durch konsequente N</w:t>
      </w:r>
      <w:r w:rsidR="00230CB4" w:rsidRPr="00FA6745">
        <w:rPr>
          <w:rFonts w:asciiTheme="minorHAnsi" w:hAnsiTheme="minorHAnsi" w:cstheme="minorHAnsi"/>
          <w:i/>
          <w:sz w:val="24"/>
          <w:szCs w:val="24"/>
        </w:rPr>
        <w:t xml:space="preserve">achverfolgung dieser Fehlzeiten, welche bis hin zu Hausbesuchen führte, konnte dieses Verhalten bei den TN im Laufe der Berufsorientierung deutlich reduziert werden. </w:t>
      </w:r>
    </w:p>
    <w:p w:rsidR="00230CB4" w:rsidRPr="00FA6745" w:rsidRDefault="00230CB4" w:rsidP="00FA6745">
      <w:pPr>
        <w:pStyle w:val="Listenabsatz"/>
        <w:spacing w:line="276" w:lineRule="auto"/>
        <w:jc w:val="both"/>
        <w:rPr>
          <w:rFonts w:asciiTheme="minorHAnsi" w:hAnsiTheme="minorHAnsi" w:cstheme="minorHAnsi"/>
          <w:i/>
          <w:sz w:val="24"/>
          <w:szCs w:val="24"/>
        </w:rPr>
      </w:pPr>
    </w:p>
    <w:p w:rsidR="00230CB4" w:rsidRPr="00FA6745" w:rsidRDefault="00230CB4" w:rsidP="00FA6745">
      <w:pPr>
        <w:pStyle w:val="Listenabsatz"/>
        <w:numPr>
          <w:ilvl w:val="0"/>
          <w:numId w:val="7"/>
        </w:numPr>
        <w:spacing w:line="276" w:lineRule="auto"/>
        <w:rPr>
          <w:rFonts w:asciiTheme="minorHAnsi" w:hAnsiTheme="minorHAnsi" w:cstheme="minorHAnsi"/>
          <w:b/>
          <w:sz w:val="24"/>
          <w:szCs w:val="24"/>
        </w:rPr>
      </w:pPr>
      <w:r w:rsidRPr="00FA6745">
        <w:rPr>
          <w:rFonts w:asciiTheme="minorHAnsi" w:hAnsiTheme="minorHAnsi" w:cstheme="minorHAnsi"/>
          <w:b/>
          <w:sz w:val="24"/>
          <w:szCs w:val="24"/>
        </w:rPr>
        <w:t>7. Potentialanalyse:</w:t>
      </w:r>
    </w:p>
    <w:p w:rsidR="00230CB4" w:rsidRPr="00FA6745" w:rsidRDefault="00230CB4" w:rsidP="00FA6745">
      <w:pPr>
        <w:spacing w:line="276" w:lineRule="auto"/>
        <w:rPr>
          <w:rFonts w:asciiTheme="minorHAnsi" w:hAnsiTheme="minorHAnsi" w:cstheme="minorHAnsi"/>
          <w:sz w:val="24"/>
          <w:szCs w:val="24"/>
        </w:rPr>
      </w:pPr>
    </w:p>
    <w:p w:rsidR="00230CB4" w:rsidRPr="00FA6745" w:rsidRDefault="00230CB4" w:rsidP="00FA6745">
      <w:pPr>
        <w:spacing w:line="276" w:lineRule="auto"/>
        <w:ind w:left="708"/>
        <w:rPr>
          <w:rFonts w:asciiTheme="minorHAnsi" w:hAnsiTheme="minorHAnsi" w:cstheme="minorHAnsi"/>
          <w:sz w:val="24"/>
          <w:szCs w:val="24"/>
        </w:rPr>
      </w:pPr>
      <w:r w:rsidRPr="00FA6745">
        <w:rPr>
          <w:rFonts w:asciiTheme="minorHAnsi" w:hAnsiTheme="minorHAnsi" w:cstheme="minorHAnsi"/>
          <w:sz w:val="24"/>
          <w:szCs w:val="24"/>
        </w:rPr>
        <w:t>Die eintägige Potentialanalyse wurde zeitlich in die Mitte der Werkstatttage eingebettet.</w:t>
      </w:r>
    </w:p>
    <w:p w:rsidR="00230CB4" w:rsidRPr="00FA6745" w:rsidRDefault="00230CB4" w:rsidP="00FA6745">
      <w:pPr>
        <w:spacing w:line="276" w:lineRule="auto"/>
        <w:ind w:left="708"/>
        <w:rPr>
          <w:rFonts w:asciiTheme="minorHAnsi" w:hAnsiTheme="minorHAnsi" w:cstheme="minorHAnsi"/>
          <w:sz w:val="24"/>
          <w:szCs w:val="24"/>
        </w:rPr>
      </w:pPr>
      <w:r w:rsidRPr="00FA6745">
        <w:rPr>
          <w:rFonts w:asciiTheme="minorHAnsi" w:hAnsiTheme="minorHAnsi" w:cstheme="minorHAnsi"/>
          <w:sz w:val="24"/>
          <w:szCs w:val="24"/>
        </w:rPr>
        <w:t xml:space="preserve">Die PA bestand aus handlungsorientierten Verfahren in Anlehnung an ein Assessment Center nach den Qualitätsstandards </w:t>
      </w:r>
      <w:r w:rsidR="003A236F" w:rsidRPr="00FA6745">
        <w:rPr>
          <w:rFonts w:asciiTheme="minorHAnsi" w:hAnsiTheme="minorHAnsi" w:cstheme="minorHAnsi"/>
          <w:sz w:val="24"/>
          <w:szCs w:val="24"/>
        </w:rPr>
        <w:t>des BM</w:t>
      </w:r>
      <w:r w:rsidR="00CC6ABA">
        <w:rPr>
          <w:rFonts w:asciiTheme="minorHAnsi" w:hAnsiTheme="minorHAnsi" w:cstheme="minorHAnsi"/>
          <w:sz w:val="24"/>
          <w:szCs w:val="24"/>
        </w:rPr>
        <w:t xml:space="preserve">BF für Verfahren zur </w:t>
      </w:r>
      <w:r w:rsidRPr="00FA6745">
        <w:rPr>
          <w:rFonts w:asciiTheme="minorHAnsi" w:hAnsiTheme="minorHAnsi" w:cstheme="minorHAnsi"/>
          <w:sz w:val="24"/>
          <w:szCs w:val="24"/>
        </w:rPr>
        <w:t>Kompetenz</w:t>
      </w:r>
      <w:r w:rsidR="00CC6ABA">
        <w:rPr>
          <w:rFonts w:asciiTheme="minorHAnsi" w:hAnsiTheme="minorHAnsi" w:cstheme="minorHAnsi"/>
          <w:sz w:val="24"/>
          <w:szCs w:val="24"/>
        </w:rPr>
        <w:t>-</w:t>
      </w:r>
      <w:r w:rsidRPr="00FA6745">
        <w:rPr>
          <w:rFonts w:asciiTheme="minorHAnsi" w:hAnsiTheme="minorHAnsi" w:cstheme="minorHAnsi"/>
          <w:sz w:val="24"/>
          <w:szCs w:val="24"/>
        </w:rPr>
        <w:t xml:space="preserve">feststellung im Übergang Schule - Beruf, mit einem Beobachterschlüssel </w:t>
      </w:r>
      <w:r w:rsidR="00CC6ABA">
        <w:rPr>
          <w:rFonts w:asciiTheme="minorHAnsi" w:hAnsiTheme="minorHAnsi" w:cstheme="minorHAnsi"/>
          <w:sz w:val="24"/>
          <w:szCs w:val="24"/>
        </w:rPr>
        <w:t>von 1 : 4</w:t>
      </w:r>
      <w:r w:rsidRPr="00FA6745">
        <w:rPr>
          <w:rFonts w:asciiTheme="minorHAnsi" w:hAnsiTheme="minorHAnsi" w:cstheme="minorHAnsi"/>
          <w:sz w:val="24"/>
          <w:szCs w:val="24"/>
        </w:rPr>
        <w:t>.</w:t>
      </w:r>
    </w:p>
    <w:p w:rsidR="00230CB4" w:rsidRPr="00FA6745" w:rsidRDefault="00230CB4" w:rsidP="00FA6745">
      <w:pPr>
        <w:spacing w:line="276" w:lineRule="auto"/>
        <w:ind w:left="708"/>
        <w:rPr>
          <w:rFonts w:asciiTheme="minorHAnsi" w:hAnsiTheme="minorHAnsi" w:cstheme="minorHAnsi"/>
          <w:sz w:val="24"/>
          <w:szCs w:val="24"/>
        </w:rPr>
      </w:pPr>
      <w:r w:rsidRPr="00FA6745">
        <w:rPr>
          <w:rFonts w:asciiTheme="minorHAnsi" w:hAnsiTheme="minorHAnsi" w:cstheme="minorHAnsi"/>
          <w:sz w:val="24"/>
          <w:szCs w:val="24"/>
        </w:rPr>
        <w:t>Es wurden</w:t>
      </w:r>
      <w:r w:rsidR="003A236F" w:rsidRPr="00FA6745">
        <w:rPr>
          <w:rFonts w:asciiTheme="minorHAnsi" w:hAnsiTheme="minorHAnsi" w:cstheme="minorHAnsi"/>
          <w:sz w:val="24"/>
          <w:szCs w:val="24"/>
        </w:rPr>
        <w:t xml:space="preserve"> acht</w:t>
      </w:r>
      <w:r w:rsidRPr="00FA6745">
        <w:rPr>
          <w:rFonts w:asciiTheme="minorHAnsi" w:hAnsiTheme="minorHAnsi" w:cstheme="minorHAnsi"/>
          <w:sz w:val="24"/>
          <w:szCs w:val="24"/>
        </w:rPr>
        <w:t xml:space="preserve"> unt</w:t>
      </w:r>
      <w:r w:rsidR="003A236F" w:rsidRPr="00FA6745">
        <w:rPr>
          <w:rFonts w:asciiTheme="minorHAnsi" w:hAnsiTheme="minorHAnsi" w:cstheme="minorHAnsi"/>
          <w:sz w:val="24"/>
          <w:szCs w:val="24"/>
        </w:rPr>
        <w:t>erschiedliche Übungen</w:t>
      </w:r>
      <w:r w:rsidRPr="00FA6745">
        <w:rPr>
          <w:rFonts w:asciiTheme="minorHAnsi" w:hAnsiTheme="minorHAnsi" w:cstheme="minorHAnsi"/>
          <w:sz w:val="24"/>
          <w:szCs w:val="24"/>
        </w:rPr>
        <w:t xml:space="preserve"> eingesetzt</w:t>
      </w:r>
      <w:r w:rsidR="003A236F" w:rsidRPr="00FA6745">
        <w:rPr>
          <w:rFonts w:asciiTheme="minorHAnsi" w:hAnsiTheme="minorHAnsi" w:cstheme="minorHAnsi"/>
          <w:sz w:val="24"/>
          <w:szCs w:val="24"/>
        </w:rPr>
        <w:t>,</w:t>
      </w:r>
      <w:r w:rsidRPr="00FA6745">
        <w:rPr>
          <w:rFonts w:asciiTheme="minorHAnsi" w:hAnsiTheme="minorHAnsi" w:cstheme="minorHAnsi"/>
          <w:sz w:val="24"/>
          <w:szCs w:val="24"/>
        </w:rPr>
        <w:t xml:space="preserve"> </w:t>
      </w:r>
      <w:r w:rsidR="003A236F" w:rsidRPr="00FA6745">
        <w:rPr>
          <w:rFonts w:asciiTheme="minorHAnsi" w:hAnsiTheme="minorHAnsi" w:cstheme="minorHAnsi"/>
          <w:sz w:val="24"/>
          <w:szCs w:val="24"/>
        </w:rPr>
        <w:t>die alle sehr handlungsorientiert waren und bei denen besondere Sprachkenntnisse nicht erforderlich waren.</w:t>
      </w:r>
    </w:p>
    <w:p w:rsidR="00AC09A8" w:rsidRPr="00FA6745" w:rsidRDefault="00CC6ABA" w:rsidP="00FA6745">
      <w:pPr>
        <w:spacing w:line="276" w:lineRule="auto"/>
        <w:ind w:left="708"/>
        <w:rPr>
          <w:rFonts w:asciiTheme="minorHAnsi" w:hAnsiTheme="minorHAnsi" w:cstheme="minorHAnsi"/>
          <w:sz w:val="24"/>
          <w:szCs w:val="24"/>
        </w:rPr>
      </w:pPr>
      <w:r>
        <w:rPr>
          <w:rFonts w:asciiTheme="minorHAnsi" w:hAnsiTheme="minorHAnsi" w:cstheme="minorHAnsi"/>
          <w:sz w:val="24"/>
          <w:szCs w:val="24"/>
        </w:rPr>
        <w:t>Vier der Übungen waren als</w:t>
      </w:r>
      <w:r w:rsidR="00AC09A8" w:rsidRPr="00FA6745">
        <w:rPr>
          <w:rFonts w:asciiTheme="minorHAnsi" w:hAnsiTheme="minorHAnsi" w:cstheme="minorHAnsi"/>
          <w:sz w:val="24"/>
          <w:szCs w:val="24"/>
        </w:rPr>
        <w:t xml:space="preserve"> Einzelarbeit</w:t>
      </w:r>
      <w:r>
        <w:rPr>
          <w:rFonts w:asciiTheme="minorHAnsi" w:hAnsiTheme="minorHAnsi" w:cstheme="minorHAnsi"/>
          <w:sz w:val="24"/>
          <w:szCs w:val="24"/>
        </w:rPr>
        <w:t xml:space="preserve"> ausgelegt</w:t>
      </w:r>
      <w:r w:rsidR="00AC09A8" w:rsidRPr="00FA6745">
        <w:rPr>
          <w:rFonts w:asciiTheme="minorHAnsi" w:hAnsiTheme="minorHAnsi" w:cstheme="minorHAnsi"/>
          <w:sz w:val="24"/>
          <w:szCs w:val="24"/>
        </w:rPr>
        <w:t>, die restlichen vier waren als Team zu bewältigen.</w:t>
      </w:r>
    </w:p>
    <w:p w:rsidR="00BC02B9" w:rsidRPr="00FA6745" w:rsidRDefault="00BC02B9" w:rsidP="00FA6745">
      <w:pPr>
        <w:spacing w:line="276" w:lineRule="auto"/>
        <w:ind w:left="708"/>
        <w:rPr>
          <w:rFonts w:asciiTheme="minorHAnsi" w:hAnsiTheme="minorHAnsi" w:cstheme="minorHAnsi"/>
          <w:sz w:val="24"/>
          <w:szCs w:val="24"/>
        </w:rPr>
      </w:pPr>
    </w:p>
    <w:p w:rsidR="00AC09A8" w:rsidRPr="00FA6745" w:rsidRDefault="00AC09A8" w:rsidP="00FA6745">
      <w:pPr>
        <w:spacing w:line="276" w:lineRule="auto"/>
        <w:ind w:firstLine="708"/>
        <w:rPr>
          <w:rFonts w:asciiTheme="minorHAnsi" w:hAnsiTheme="minorHAnsi" w:cstheme="minorHAnsi"/>
          <w:sz w:val="24"/>
          <w:szCs w:val="24"/>
        </w:rPr>
      </w:pPr>
      <w:r w:rsidRPr="00FA6745">
        <w:rPr>
          <w:rFonts w:asciiTheme="minorHAnsi" w:hAnsiTheme="minorHAnsi" w:cstheme="minorHAnsi"/>
          <w:sz w:val="24"/>
          <w:szCs w:val="24"/>
        </w:rPr>
        <w:t>Beobachtet wurden bei dieser Poten</w:t>
      </w:r>
      <w:r w:rsidR="00CC6ABA">
        <w:rPr>
          <w:rFonts w:asciiTheme="minorHAnsi" w:hAnsiTheme="minorHAnsi" w:cstheme="minorHAnsi"/>
          <w:sz w:val="24"/>
          <w:szCs w:val="24"/>
        </w:rPr>
        <w:t>zialanalyse folgende Eigenschaften der SuS</w:t>
      </w:r>
      <w:r w:rsidRPr="00FA6745">
        <w:rPr>
          <w:rFonts w:asciiTheme="minorHAnsi" w:hAnsiTheme="minorHAnsi" w:cstheme="minorHAnsi"/>
          <w:sz w:val="24"/>
          <w:szCs w:val="24"/>
        </w:rPr>
        <w:t xml:space="preserve"> :</w:t>
      </w:r>
    </w:p>
    <w:p w:rsidR="00AC09A8" w:rsidRPr="00FA6745" w:rsidRDefault="00AC09A8" w:rsidP="00FA6745">
      <w:pPr>
        <w:pStyle w:val="Listenabsatz"/>
        <w:numPr>
          <w:ilvl w:val="1"/>
          <w:numId w:val="7"/>
        </w:numPr>
        <w:spacing w:line="276" w:lineRule="auto"/>
        <w:rPr>
          <w:rFonts w:asciiTheme="minorHAnsi" w:hAnsiTheme="minorHAnsi" w:cstheme="minorHAnsi"/>
          <w:sz w:val="24"/>
          <w:szCs w:val="24"/>
        </w:rPr>
      </w:pPr>
      <w:r w:rsidRPr="00FA6745">
        <w:rPr>
          <w:rFonts w:asciiTheme="minorHAnsi" w:hAnsiTheme="minorHAnsi" w:cstheme="minorHAnsi"/>
          <w:sz w:val="24"/>
          <w:szCs w:val="24"/>
        </w:rPr>
        <w:t>Durchhaltevermögen / Ausdauer</w:t>
      </w:r>
    </w:p>
    <w:p w:rsidR="00AC09A8" w:rsidRPr="00FA6745" w:rsidRDefault="00AC09A8" w:rsidP="00FA6745">
      <w:pPr>
        <w:pStyle w:val="Listenabsatz"/>
        <w:numPr>
          <w:ilvl w:val="1"/>
          <w:numId w:val="7"/>
        </w:numPr>
        <w:spacing w:line="276" w:lineRule="auto"/>
        <w:rPr>
          <w:rFonts w:asciiTheme="minorHAnsi" w:hAnsiTheme="minorHAnsi" w:cstheme="minorHAnsi"/>
          <w:sz w:val="24"/>
          <w:szCs w:val="24"/>
        </w:rPr>
      </w:pPr>
      <w:r w:rsidRPr="00FA6745">
        <w:rPr>
          <w:rFonts w:asciiTheme="minorHAnsi" w:hAnsiTheme="minorHAnsi" w:cstheme="minorHAnsi"/>
          <w:sz w:val="24"/>
          <w:szCs w:val="24"/>
        </w:rPr>
        <w:t>Frustrationstoleranz</w:t>
      </w:r>
    </w:p>
    <w:p w:rsidR="00AC09A8" w:rsidRPr="00FA6745" w:rsidRDefault="00AC09A8" w:rsidP="00FA6745">
      <w:pPr>
        <w:pStyle w:val="Listenabsatz"/>
        <w:numPr>
          <w:ilvl w:val="1"/>
          <w:numId w:val="7"/>
        </w:numPr>
        <w:spacing w:line="276" w:lineRule="auto"/>
        <w:rPr>
          <w:rFonts w:asciiTheme="minorHAnsi" w:hAnsiTheme="minorHAnsi" w:cstheme="minorHAnsi"/>
          <w:sz w:val="24"/>
          <w:szCs w:val="24"/>
        </w:rPr>
      </w:pPr>
      <w:r w:rsidRPr="00FA6745">
        <w:rPr>
          <w:rFonts w:asciiTheme="minorHAnsi" w:hAnsiTheme="minorHAnsi" w:cstheme="minorHAnsi"/>
          <w:sz w:val="24"/>
          <w:szCs w:val="24"/>
        </w:rPr>
        <w:t>Motivation</w:t>
      </w:r>
    </w:p>
    <w:p w:rsidR="00AC09A8" w:rsidRPr="00FA6745" w:rsidRDefault="00AC09A8" w:rsidP="00FA6745">
      <w:pPr>
        <w:pStyle w:val="Listenabsatz"/>
        <w:numPr>
          <w:ilvl w:val="1"/>
          <w:numId w:val="7"/>
        </w:numPr>
        <w:spacing w:line="276" w:lineRule="auto"/>
        <w:rPr>
          <w:rFonts w:asciiTheme="minorHAnsi" w:hAnsiTheme="minorHAnsi" w:cstheme="minorHAnsi"/>
          <w:sz w:val="24"/>
          <w:szCs w:val="24"/>
        </w:rPr>
      </w:pPr>
      <w:r w:rsidRPr="00FA6745">
        <w:rPr>
          <w:rFonts w:asciiTheme="minorHAnsi" w:hAnsiTheme="minorHAnsi" w:cstheme="minorHAnsi"/>
          <w:sz w:val="24"/>
          <w:szCs w:val="24"/>
        </w:rPr>
        <w:t>Selbstständigkeit</w:t>
      </w:r>
    </w:p>
    <w:p w:rsidR="00AC09A8" w:rsidRPr="00FA6745" w:rsidRDefault="00AC09A8" w:rsidP="00FA6745">
      <w:pPr>
        <w:pStyle w:val="Listenabsatz"/>
        <w:numPr>
          <w:ilvl w:val="1"/>
          <w:numId w:val="7"/>
        </w:numPr>
        <w:spacing w:line="276" w:lineRule="auto"/>
        <w:rPr>
          <w:rFonts w:asciiTheme="minorHAnsi" w:hAnsiTheme="minorHAnsi" w:cstheme="minorHAnsi"/>
          <w:sz w:val="24"/>
          <w:szCs w:val="24"/>
        </w:rPr>
      </w:pPr>
      <w:r w:rsidRPr="00FA6745">
        <w:rPr>
          <w:rFonts w:asciiTheme="minorHAnsi" w:hAnsiTheme="minorHAnsi" w:cstheme="minorHAnsi"/>
          <w:sz w:val="24"/>
          <w:szCs w:val="24"/>
        </w:rPr>
        <w:t>Sorgfalt,</w:t>
      </w:r>
    </w:p>
    <w:p w:rsidR="00AC09A8" w:rsidRPr="00FA6745" w:rsidRDefault="00AC09A8" w:rsidP="00FA6745">
      <w:pPr>
        <w:pStyle w:val="Listenabsatz"/>
        <w:numPr>
          <w:ilvl w:val="1"/>
          <w:numId w:val="7"/>
        </w:numPr>
        <w:spacing w:line="276" w:lineRule="auto"/>
        <w:rPr>
          <w:rFonts w:asciiTheme="minorHAnsi" w:hAnsiTheme="minorHAnsi" w:cstheme="minorHAnsi"/>
          <w:sz w:val="24"/>
          <w:szCs w:val="24"/>
        </w:rPr>
      </w:pPr>
      <w:r w:rsidRPr="00FA6745">
        <w:rPr>
          <w:rFonts w:asciiTheme="minorHAnsi" w:hAnsiTheme="minorHAnsi" w:cstheme="minorHAnsi"/>
          <w:sz w:val="24"/>
          <w:szCs w:val="24"/>
        </w:rPr>
        <w:t>Kommunikation</w:t>
      </w:r>
    </w:p>
    <w:p w:rsidR="00AC09A8" w:rsidRPr="00FA6745" w:rsidRDefault="00AC09A8" w:rsidP="00FA6745">
      <w:pPr>
        <w:pStyle w:val="Listenabsatz"/>
        <w:numPr>
          <w:ilvl w:val="1"/>
          <w:numId w:val="7"/>
        </w:numPr>
        <w:spacing w:line="276" w:lineRule="auto"/>
        <w:rPr>
          <w:rFonts w:asciiTheme="minorHAnsi" w:hAnsiTheme="minorHAnsi" w:cstheme="minorHAnsi"/>
          <w:sz w:val="24"/>
          <w:szCs w:val="24"/>
        </w:rPr>
      </w:pPr>
      <w:r w:rsidRPr="00FA6745">
        <w:rPr>
          <w:rFonts w:asciiTheme="minorHAnsi" w:hAnsiTheme="minorHAnsi" w:cstheme="minorHAnsi"/>
          <w:sz w:val="24"/>
          <w:szCs w:val="24"/>
        </w:rPr>
        <w:t>Teamorientierung</w:t>
      </w:r>
    </w:p>
    <w:p w:rsidR="00AC09A8" w:rsidRPr="00FA6745" w:rsidRDefault="00AC09A8" w:rsidP="00FA6745">
      <w:pPr>
        <w:pStyle w:val="Listenabsatz"/>
        <w:numPr>
          <w:ilvl w:val="1"/>
          <w:numId w:val="7"/>
        </w:numPr>
        <w:spacing w:line="276" w:lineRule="auto"/>
        <w:rPr>
          <w:rFonts w:asciiTheme="minorHAnsi" w:hAnsiTheme="minorHAnsi" w:cstheme="minorHAnsi"/>
          <w:sz w:val="24"/>
          <w:szCs w:val="24"/>
        </w:rPr>
      </w:pPr>
      <w:r w:rsidRPr="00FA6745">
        <w:rPr>
          <w:rFonts w:asciiTheme="minorHAnsi" w:hAnsiTheme="minorHAnsi" w:cstheme="minorHAnsi"/>
          <w:sz w:val="24"/>
          <w:szCs w:val="24"/>
        </w:rPr>
        <w:t>Hilfsbereitschaft</w:t>
      </w:r>
    </w:p>
    <w:p w:rsidR="00AC09A8" w:rsidRPr="00FA6745" w:rsidRDefault="00AC09A8" w:rsidP="00FA6745">
      <w:pPr>
        <w:pStyle w:val="Listenabsatz"/>
        <w:numPr>
          <w:ilvl w:val="1"/>
          <w:numId w:val="7"/>
        </w:numPr>
        <w:spacing w:line="276" w:lineRule="auto"/>
        <w:rPr>
          <w:rFonts w:asciiTheme="minorHAnsi" w:hAnsiTheme="minorHAnsi" w:cstheme="minorHAnsi"/>
          <w:sz w:val="24"/>
          <w:szCs w:val="24"/>
        </w:rPr>
      </w:pPr>
      <w:r w:rsidRPr="00FA6745">
        <w:rPr>
          <w:rFonts w:asciiTheme="minorHAnsi" w:hAnsiTheme="minorHAnsi" w:cstheme="minorHAnsi"/>
          <w:sz w:val="24"/>
          <w:szCs w:val="24"/>
        </w:rPr>
        <w:t>Konfliktfähigkeit</w:t>
      </w:r>
    </w:p>
    <w:p w:rsidR="00AC09A8" w:rsidRPr="00FA6745" w:rsidRDefault="00AC09A8" w:rsidP="00FA6745">
      <w:pPr>
        <w:pStyle w:val="Listenabsatz"/>
        <w:numPr>
          <w:ilvl w:val="1"/>
          <w:numId w:val="7"/>
        </w:numPr>
        <w:spacing w:line="276" w:lineRule="auto"/>
        <w:rPr>
          <w:rFonts w:asciiTheme="minorHAnsi" w:hAnsiTheme="minorHAnsi" w:cstheme="minorHAnsi"/>
          <w:sz w:val="24"/>
          <w:szCs w:val="24"/>
        </w:rPr>
      </w:pPr>
      <w:r w:rsidRPr="00FA6745">
        <w:rPr>
          <w:rFonts w:asciiTheme="minorHAnsi" w:hAnsiTheme="minorHAnsi" w:cstheme="minorHAnsi"/>
          <w:sz w:val="24"/>
          <w:szCs w:val="24"/>
        </w:rPr>
        <w:t>Problemlösefähigkeit und</w:t>
      </w:r>
    </w:p>
    <w:p w:rsidR="00AC09A8" w:rsidRPr="00FA6745" w:rsidRDefault="00AC09A8" w:rsidP="00FA6745">
      <w:pPr>
        <w:pStyle w:val="Listenabsatz"/>
        <w:numPr>
          <w:ilvl w:val="1"/>
          <w:numId w:val="7"/>
        </w:numPr>
        <w:spacing w:line="276" w:lineRule="auto"/>
        <w:rPr>
          <w:rFonts w:asciiTheme="minorHAnsi" w:hAnsiTheme="minorHAnsi" w:cstheme="minorHAnsi"/>
          <w:sz w:val="24"/>
          <w:szCs w:val="24"/>
        </w:rPr>
      </w:pPr>
      <w:r w:rsidRPr="00FA6745">
        <w:rPr>
          <w:rFonts w:asciiTheme="minorHAnsi" w:hAnsiTheme="minorHAnsi" w:cstheme="minorHAnsi"/>
          <w:sz w:val="24"/>
          <w:szCs w:val="24"/>
        </w:rPr>
        <w:t>Feinmotorik</w:t>
      </w:r>
    </w:p>
    <w:p w:rsidR="00BC02B9" w:rsidRDefault="00BC02B9" w:rsidP="00FA6745">
      <w:pPr>
        <w:pStyle w:val="Listenabsatz"/>
        <w:spacing w:line="276" w:lineRule="auto"/>
        <w:ind w:left="1440"/>
        <w:rPr>
          <w:rFonts w:asciiTheme="minorHAnsi" w:hAnsiTheme="minorHAnsi" w:cstheme="minorHAnsi"/>
          <w:sz w:val="24"/>
          <w:szCs w:val="24"/>
        </w:rPr>
      </w:pPr>
    </w:p>
    <w:p w:rsidR="00CC6ABA" w:rsidRDefault="00CC6ABA" w:rsidP="00FA6745">
      <w:pPr>
        <w:pStyle w:val="Listenabsatz"/>
        <w:spacing w:line="276" w:lineRule="auto"/>
        <w:ind w:left="1440"/>
        <w:rPr>
          <w:rFonts w:asciiTheme="minorHAnsi" w:hAnsiTheme="minorHAnsi" w:cstheme="minorHAnsi"/>
          <w:sz w:val="24"/>
          <w:szCs w:val="24"/>
        </w:rPr>
      </w:pPr>
    </w:p>
    <w:p w:rsidR="00CC6ABA" w:rsidRDefault="00CC6ABA" w:rsidP="00FA6745">
      <w:pPr>
        <w:pStyle w:val="Listenabsatz"/>
        <w:spacing w:line="276" w:lineRule="auto"/>
        <w:ind w:left="1440"/>
        <w:rPr>
          <w:rFonts w:asciiTheme="minorHAnsi" w:hAnsiTheme="minorHAnsi" w:cstheme="minorHAnsi"/>
          <w:sz w:val="24"/>
          <w:szCs w:val="24"/>
        </w:rPr>
      </w:pPr>
    </w:p>
    <w:p w:rsidR="00CC6ABA" w:rsidRDefault="00CC6ABA" w:rsidP="00FA6745">
      <w:pPr>
        <w:pStyle w:val="Listenabsatz"/>
        <w:spacing w:line="276" w:lineRule="auto"/>
        <w:ind w:left="1440"/>
        <w:rPr>
          <w:rFonts w:asciiTheme="minorHAnsi" w:hAnsiTheme="minorHAnsi" w:cstheme="minorHAnsi"/>
          <w:sz w:val="24"/>
          <w:szCs w:val="24"/>
        </w:rPr>
      </w:pPr>
    </w:p>
    <w:p w:rsidR="00CC6ABA" w:rsidRPr="00FA6745" w:rsidRDefault="00CC6ABA" w:rsidP="00FA6745">
      <w:pPr>
        <w:pStyle w:val="Listenabsatz"/>
        <w:spacing w:line="276" w:lineRule="auto"/>
        <w:ind w:left="1440"/>
        <w:rPr>
          <w:rFonts w:asciiTheme="minorHAnsi" w:hAnsiTheme="minorHAnsi" w:cstheme="minorHAnsi"/>
          <w:sz w:val="24"/>
          <w:szCs w:val="24"/>
        </w:rPr>
      </w:pPr>
    </w:p>
    <w:p w:rsidR="00BC02B9" w:rsidRPr="00FA6745" w:rsidRDefault="00BC02B9" w:rsidP="00FA6745">
      <w:pPr>
        <w:spacing w:line="276" w:lineRule="auto"/>
        <w:ind w:firstLine="708"/>
        <w:rPr>
          <w:rFonts w:asciiTheme="minorHAnsi" w:hAnsiTheme="minorHAnsi" w:cstheme="minorHAnsi"/>
          <w:sz w:val="24"/>
          <w:szCs w:val="24"/>
        </w:rPr>
      </w:pPr>
      <w:r w:rsidRPr="00FA6745">
        <w:rPr>
          <w:rFonts w:asciiTheme="minorHAnsi" w:hAnsiTheme="minorHAnsi" w:cstheme="minorHAnsi"/>
          <w:sz w:val="24"/>
          <w:szCs w:val="24"/>
        </w:rPr>
        <w:t>Ziele der Potenzialanalyse:</w:t>
      </w:r>
    </w:p>
    <w:p w:rsidR="00BC02B9" w:rsidRPr="00FA6745" w:rsidRDefault="00BC02B9" w:rsidP="00FA6745">
      <w:pPr>
        <w:spacing w:line="276" w:lineRule="auto"/>
        <w:ind w:firstLine="360"/>
        <w:rPr>
          <w:rFonts w:asciiTheme="minorHAnsi" w:hAnsiTheme="minorHAnsi" w:cstheme="minorHAnsi"/>
          <w:sz w:val="24"/>
          <w:szCs w:val="24"/>
        </w:rPr>
      </w:pPr>
    </w:p>
    <w:p w:rsidR="00BC02B9" w:rsidRPr="00FA6745" w:rsidRDefault="00BC02B9" w:rsidP="00FA6745">
      <w:pPr>
        <w:pStyle w:val="Listenabsatz"/>
        <w:numPr>
          <w:ilvl w:val="1"/>
          <w:numId w:val="7"/>
        </w:numPr>
        <w:spacing w:line="276" w:lineRule="auto"/>
        <w:rPr>
          <w:rFonts w:asciiTheme="minorHAnsi" w:hAnsiTheme="minorHAnsi" w:cstheme="minorHAnsi"/>
          <w:i/>
          <w:sz w:val="24"/>
          <w:szCs w:val="24"/>
        </w:rPr>
      </w:pPr>
      <w:r w:rsidRPr="00FA6745">
        <w:rPr>
          <w:rFonts w:asciiTheme="minorHAnsi" w:hAnsiTheme="minorHAnsi" w:cstheme="minorHAnsi"/>
          <w:i/>
          <w:sz w:val="24"/>
          <w:szCs w:val="24"/>
        </w:rPr>
        <w:t>Entdeckung der eigenen Kompetenzen, Stärken und Neigungen</w:t>
      </w:r>
    </w:p>
    <w:p w:rsidR="00BC02B9" w:rsidRPr="00FA6745" w:rsidRDefault="00BC02B9" w:rsidP="00FA6745">
      <w:pPr>
        <w:pStyle w:val="Listenabsatz"/>
        <w:numPr>
          <w:ilvl w:val="1"/>
          <w:numId w:val="7"/>
        </w:numPr>
        <w:spacing w:line="276" w:lineRule="auto"/>
        <w:rPr>
          <w:rFonts w:asciiTheme="minorHAnsi" w:hAnsiTheme="minorHAnsi" w:cstheme="minorHAnsi"/>
          <w:i/>
          <w:sz w:val="24"/>
          <w:szCs w:val="24"/>
        </w:rPr>
      </w:pPr>
      <w:r w:rsidRPr="00FA6745">
        <w:rPr>
          <w:rFonts w:asciiTheme="minorHAnsi" w:hAnsiTheme="minorHAnsi" w:cstheme="minorHAnsi"/>
          <w:i/>
          <w:sz w:val="24"/>
          <w:szCs w:val="24"/>
        </w:rPr>
        <w:t>Heranführung an eine realistische berufliche Orientierung.</w:t>
      </w:r>
    </w:p>
    <w:p w:rsidR="00AC09A8" w:rsidRPr="00FA6745" w:rsidRDefault="00BC02B9" w:rsidP="00FA6745">
      <w:pPr>
        <w:pStyle w:val="Listenabsatz"/>
        <w:numPr>
          <w:ilvl w:val="1"/>
          <w:numId w:val="7"/>
        </w:numPr>
        <w:spacing w:line="276" w:lineRule="auto"/>
        <w:rPr>
          <w:rFonts w:asciiTheme="minorHAnsi" w:hAnsiTheme="minorHAnsi" w:cstheme="minorHAnsi"/>
          <w:i/>
          <w:sz w:val="24"/>
          <w:szCs w:val="24"/>
        </w:rPr>
      </w:pPr>
      <w:r w:rsidRPr="00FA6745">
        <w:rPr>
          <w:rFonts w:asciiTheme="minorHAnsi" w:hAnsiTheme="minorHAnsi" w:cstheme="minorHAnsi"/>
          <w:i/>
          <w:sz w:val="24"/>
          <w:szCs w:val="24"/>
        </w:rPr>
        <w:t>Möglichkeit, eigene Fähigkeiten, Neigungen und Interessen zu identifizieren mit dem Ziel, einzelne Kompetenzen auszubauen und für die Berufsorientierung zu nutzen.</w:t>
      </w:r>
    </w:p>
    <w:p w:rsidR="00BC02B9" w:rsidRPr="00FA6745" w:rsidRDefault="00BC02B9" w:rsidP="00FA6745">
      <w:pPr>
        <w:pStyle w:val="Listenabsatz"/>
        <w:spacing w:line="276" w:lineRule="auto"/>
        <w:rPr>
          <w:rFonts w:asciiTheme="minorHAnsi" w:hAnsiTheme="minorHAnsi" w:cstheme="minorHAnsi"/>
          <w:i/>
          <w:sz w:val="24"/>
          <w:szCs w:val="24"/>
        </w:rPr>
      </w:pPr>
    </w:p>
    <w:p w:rsidR="001C6235" w:rsidRPr="00FA6745" w:rsidRDefault="00230CB4" w:rsidP="00FA6745">
      <w:pPr>
        <w:spacing w:line="276" w:lineRule="auto"/>
        <w:ind w:left="708"/>
        <w:rPr>
          <w:rFonts w:asciiTheme="minorHAnsi" w:hAnsiTheme="minorHAnsi" w:cstheme="minorHAnsi"/>
          <w:sz w:val="24"/>
          <w:szCs w:val="24"/>
        </w:rPr>
      </w:pPr>
      <w:r w:rsidRPr="00FA6745">
        <w:rPr>
          <w:rFonts w:asciiTheme="minorHAnsi" w:hAnsiTheme="minorHAnsi" w:cstheme="minorHAnsi"/>
          <w:sz w:val="24"/>
          <w:szCs w:val="24"/>
        </w:rPr>
        <w:t>D</w:t>
      </w:r>
      <w:r w:rsidR="00AC09A8" w:rsidRPr="00FA6745">
        <w:rPr>
          <w:rFonts w:asciiTheme="minorHAnsi" w:hAnsiTheme="minorHAnsi" w:cstheme="minorHAnsi"/>
          <w:sz w:val="24"/>
          <w:szCs w:val="24"/>
        </w:rPr>
        <w:t>ie Ergebnisse der PA wu</w:t>
      </w:r>
      <w:r w:rsidRPr="00FA6745">
        <w:rPr>
          <w:rFonts w:asciiTheme="minorHAnsi" w:hAnsiTheme="minorHAnsi" w:cstheme="minorHAnsi"/>
          <w:sz w:val="24"/>
          <w:szCs w:val="24"/>
        </w:rPr>
        <w:t xml:space="preserve">rden in einem Stärkenprofil schriftlich festgehalten und </w:t>
      </w:r>
      <w:r w:rsidR="001C6235" w:rsidRPr="00FA6745">
        <w:rPr>
          <w:rFonts w:asciiTheme="minorHAnsi" w:hAnsiTheme="minorHAnsi" w:cstheme="minorHAnsi"/>
          <w:sz w:val="24"/>
          <w:szCs w:val="24"/>
        </w:rPr>
        <w:t xml:space="preserve">an die entsprechenden Lehrer/innen weitergeleitet, die diese mit </w:t>
      </w:r>
      <w:r w:rsidRPr="00FA6745">
        <w:rPr>
          <w:rFonts w:asciiTheme="minorHAnsi" w:hAnsiTheme="minorHAnsi" w:cstheme="minorHAnsi"/>
          <w:sz w:val="24"/>
          <w:szCs w:val="24"/>
        </w:rPr>
        <w:t xml:space="preserve">den SuS abschließend individuell </w:t>
      </w:r>
      <w:r w:rsidR="001C6235" w:rsidRPr="00FA6745">
        <w:rPr>
          <w:rFonts w:asciiTheme="minorHAnsi" w:hAnsiTheme="minorHAnsi" w:cstheme="minorHAnsi"/>
          <w:sz w:val="24"/>
          <w:szCs w:val="24"/>
        </w:rPr>
        <w:t>besprachen.</w:t>
      </w:r>
    </w:p>
    <w:p w:rsidR="00FA6745" w:rsidRPr="00FA6745" w:rsidRDefault="00FA6745" w:rsidP="00FA6745">
      <w:pPr>
        <w:spacing w:line="276" w:lineRule="auto"/>
        <w:ind w:left="708"/>
        <w:rPr>
          <w:rFonts w:asciiTheme="minorHAnsi" w:hAnsiTheme="minorHAnsi" w:cstheme="minorHAnsi"/>
          <w:sz w:val="24"/>
          <w:szCs w:val="24"/>
        </w:rPr>
      </w:pPr>
    </w:p>
    <w:p w:rsidR="001C6235" w:rsidRPr="00FA6745" w:rsidRDefault="001C6235" w:rsidP="00FA6745">
      <w:pPr>
        <w:spacing w:line="276" w:lineRule="auto"/>
        <w:ind w:left="708"/>
        <w:rPr>
          <w:rFonts w:asciiTheme="minorHAnsi" w:hAnsiTheme="minorHAnsi" w:cstheme="minorHAnsi"/>
          <w:sz w:val="24"/>
          <w:szCs w:val="24"/>
        </w:rPr>
      </w:pPr>
      <w:r w:rsidRPr="00FA6745">
        <w:rPr>
          <w:rFonts w:asciiTheme="minorHAnsi" w:hAnsiTheme="minorHAnsi" w:cstheme="minorHAnsi"/>
          <w:sz w:val="24"/>
          <w:szCs w:val="24"/>
        </w:rPr>
        <w:t>Diese Unterlagen sowie die Beurteilungsbögen aus den praktischen Werkstatttagen sollen den TN als zusätzliche Empfehlung für zukünftige Praktikums- oder Ausbildungsbewerbungen dienen.</w:t>
      </w:r>
    </w:p>
    <w:p w:rsidR="001C6235" w:rsidRPr="00FA6745" w:rsidRDefault="001C6235" w:rsidP="00FA6745">
      <w:pPr>
        <w:spacing w:line="276" w:lineRule="auto"/>
        <w:rPr>
          <w:rFonts w:asciiTheme="minorHAnsi" w:hAnsiTheme="minorHAnsi" w:cstheme="minorHAnsi"/>
          <w:sz w:val="24"/>
          <w:szCs w:val="24"/>
        </w:rPr>
      </w:pPr>
    </w:p>
    <w:p w:rsidR="00BC02B9" w:rsidRPr="00FA6745" w:rsidRDefault="00BC02B9" w:rsidP="00FA6745">
      <w:pPr>
        <w:spacing w:line="276" w:lineRule="auto"/>
        <w:ind w:firstLine="708"/>
        <w:rPr>
          <w:rFonts w:asciiTheme="minorHAnsi" w:hAnsiTheme="minorHAnsi" w:cstheme="minorHAnsi"/>
          <w:b/>
          <w:sz w:val="24"/>
          <w:szCs w:val="24"/>
        </w:rPr>
      </w:pPr>
      <w:r w:rsidRPr="00FA6745">
        <w:rPr>
          <w:rFonts w:asciiTheme="minorHAnsi" w:hAnsiTheme="minorHAnsi" w:cstheme="minorHAnsi"/>
          <w:b/>
          <w:sz w:val="24"/>
          <w:szCs w:val="24"/>
        </w:rPr>
        <w:t>Abschließendes Statement:</w:t>
      </w:r>
    </w:p>
    <w:p w:rsidR="00491296" w:rsidRPr="00FA6745" w:rsidRDefault="00BC02B9" w:rsidP="00FA6745">
      <w:pPr>
        <w:spacing w:line="276" w:lineRule="auto"/>
        <w:ind w:left="708"/>
        <w:rPr>
          <w:rFonts w:asciiTheme="minorHAnsi" w:hAnsiTheme="minorHAnsi" w:cstheme="minorHAnsi"/>
          <w:sz w:val="24"/>
          <w:szCs w:val="24"/>
        </w:rPr>
      </w:pPr>
      <w:r w:rsidRPr="00FA6745">
        <w:rPr>
          <w:rFonts w:asciiTheme="minorHAnsi" w:hAnsiTheme="minorHAnsi" w:cstheme="minorHAnsi"/>
          <w:sz w:val="24"/>
          <w:szCs w:val="24"/>
        </w:rPr>
        <w:t>Es hat sich während des Projektzeitraumes gezeigt, dass die Berufsorientierung für die teilnehmenden Flüchtlingskinder und Jugendliche</w:t>
      </w:r>
      <w:r w:rsidR="00491296" w:rsidRPr="00FA6745">
        <w:rPr>
          <w:rFonts w:asciiTheme="minorHAnsi" w:hAnsiTheme="minorHAnsi" w:cstheme="minorHAnsi"/>
          <w:sz w:val="24"/>
          <w:szCs w:val="24"/>
        </w:rPr>
        <w:t>n sehr hilfreich und wichtig ist und von den Teilnehmern/innen auch sehr gut angenommen wird.</w:t>
      </w:r>
    </w:p>
    <w:p w:rsidR="00491296" w:rsidRPr="00FA6745" w:rsidRDefault="00491296" w:rsidP="00FA6745">
      <w:pPr>
        <w:spacing w:line="276" w:lineRule="auto"/>
        <w:ind w:left="708"/>
        <w:rPr>
          <w:rFonts w:asciiTheme="minorHAnsi" w:hAnsiTheme="minorHAnsi" w:cstheme="minorHAnsi"/>
          <w:sz w:val="24"/>
          <w:szCs w:val="24"/>
        </w:rPr>
      </w:pPr>
      <w:r w:rsidRPr="00FA6745">
        <w:rPr>
          <w:rFonts w:asciiTheme="minorHAnsi" w:hAnsiTheme="minorHAnsi" w:cstheme="minorHAnsi"/>
          <w:sz w:val="24"/>
          <w:szCs w:val="24"/>
        </w:rPr>
        <w:t xml:space="preserve">Viele sind sicherlich noch traumatisiert, machen aber während der Zeit im HBZ zumeist einen </w:t>
      </w:r>
      <w:r w:rsidR="00FA6745" w:rsidRPr="00FA6745">
        <w:rPr>
          <w:rFonts w:asciiTheme="minorHAnsi" w:hAnsiTheme="minorHAnsi" w:cstheme="minorHAnsi"/>
          <w:sz w:val="24"/>
          <w:szCs w:val="24"/>
        </w:rPr>
        <w:t>zufriedenen und motivierten Eindruck.</w:t>
      </w:r>
    </w:p>
    <w:p w:rsidR="00BC02B9" w:rsidRPr="00FA6745" w:rsidRDefault="00BC02B9" w:rsidP="00FA6745">
      <w:pPr>
        <w:spacing w:line="276" w:lineRule="auto"/>
        <w:ind w:left="708"/>
        <w:rPr>
          <w:rFonts w:asciiTheme="minorHAnsi" w:hAnsiTheme="minorHAnsi" w:cstheme="minorHAnsi"/>
          <w:sz w:val="24"/>
          <w:szCs w:val="24"/>
        </w:rPr>
      </w:pPr>
      <w:r w:rsidRPr="00FA6745">
        <w:rPr>
          <w:rFonts w:asciiTheme="minorHAnsi" w:hAnsiTheme="minorHAnsi" w:cstheme="minorHAnsi"/>
          <w:sz w:val="24"/>
          <w:szCs w:val="24"/>
        </w:rPr>
        <w:t>Die vom HBZ bisher durchgeführten Maßnahmen können nur ein Anfang sein</w:t>
      </w:r>
      <w:r w:rsidR="00FA6745" w:rsidRPr="00FA6745">
        <w:rPr>
          <w:rFonts w:asciiTheme="minorHAnsi" w:hAnsiTheme="minorHAnsi" w:cstheme="minorHAnsi"/>
          <w:sz w:val="24"/>
          <w:szCs w:val="24"/>
        </w:rPr>
        <w:t>, deshalb ist es besonders positiv, dass auch für das Schuljahr 2017 /2018 wieder ein Zuschuss der Osthushenrich Stiftung bewilligt wurde, um das Projekt auch weiterhin erfolgreich fortzuführen.</w:t>
      </w:r>
    </w:p>
    <w:p w:rsidR="0083494E" w:rsidRDefault="0083494E" w:rsidP="00FA6745">
      <w:pPr>
        <w:pStyle w:val="Listenabsatz"/>
        <w:spacing w:line="276" w:lineRule="auto"/>
        <w:ind w:left="927"/>
        <w:rPr>
          <w:rFonts w:asciiTheme="minorHAnsi" w:hAnsiTheme="minorHAnsi" w:cstheme="minorHAnsi"/>
          <w:sz w:val="24"/>
          <w:szCs w:val="24"/>
        </w:rPr>
      </w:pPr>
    </w:p>
    <w:p w:rsidR="0083494E" w:rsidRPr="0083494E" w:rsidRDefault="0083494E" w:rsidP="0083494E">
      <w:pPr>
        <w:pStyle w:val="Listenabsatz"/>
        <w:spacing w:line="276" w:lineRule="auto"/>
        <w:ind w:left="927"/>
        <w:rPr>
          <w:rFonts w:asciiTheme="minorHAnsi" w:hAnsiTheme="minorHAnsi" w:cstheme="minorHAnsi"/>
          <w:sz w:val="24"/>
          <w:szCs w:val="24"/>
        </w:rPr>
      </w:pPr>
      <w:r>
        <w:rPr>
          <w:rFonts w:asciiTheme="minorHAnsi" w:hAnsiTheme="minorHAnsi" w:cstheme="minorHAnsi"/>
          <w:sz w:val="24"/>
          <w:szCs w:val="24"/>
        </w:rPr>
        <w:t>Eckhard Nolte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3494E">
        <w:rPr>
          <w:rFonts w:asciiTheme="minorHAnsi" w:hAnsiTheme="minorHAnsi" w:cstheme="minorHAnsi"/>
          <w:sz w:val="24"/>
          <w:szCs w:val="24"/>
        </w:rPr>
        <w:t>Im September 2017</w:t>
      </w:r>
    </w:p>
    <w:sectPr w:rsidR="0083494E" w:rsidRPr="0083494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365" w:rsidRDefault="00FF3365" w:rsidP="00713B69">
      <w:r>
        <w:separator/>
      </w:r>
    </w:p>
  </w:endnote>
  <w:endnote w:type="continuationSeparator" w:id="0">
    <w:p w:rsidR="00FF3365" w:rsidRDefault="00FF3365" w:rsidP="0071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355" w:rsidRDefault="00F12355">
    <w:pPr>
      <w:pStyle w:val="Fuzeile"/>
    </w:pPr>
    <w:r>
      <w:fldChar w:fldCharType="begin"/>
    </w:r>
    <w:r>
      <w:instrText>PAGE   \* MERGEFORMAT</w:instrText>
    </w:r>
    <w:r>
      <w:fldChar w:fldCharType="separate"/>
    </w:r>
    <w:r w:rsidR="003E11C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365" w:rsidRDefault="00FF3365" w:rsidP="00713B69">
      <w:r>
        <w:separator/>
      </w:r>
    </w:p>
  </w:footnote>
  <w:footnote w:type="continuationSeparator" w:id="0">
    <w:p w:rsidR="00FF3365" w:rsidRDefault="00FF3365" w:rsidP="00713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69" w:rsidRDefault="00713B69" w:rsidP="00713B69">
    <w:pPr>
      <w:pStyle w:val="Kopfzeile"/>
      <w:tabs>
        <w:tab w:val="clear" w:pos="4536"/>
      </w:tabs>
    </w:pPr>
    <w:r>
      <w:rPr>
        <w:noProof/>
        <w:lang w:eastAsia="de-DE"/>
      </w:rPr>
      <w:drawing>
        <wp:anchor distT="0" distB="0" distL="114300" distR="114300" simplePos="0" relativeHeight="251659264" behindDoc="0" locked="0" layoutInCell="1" allowOverlap="1" wp14:anchorId="6B25A087" wp14:editId="1D8C3F4D">
          <wp:simplePos x="0" y="0"/>
          <wp:positionH relativeFrom="column">
            <wp:posOffset>2882900</wp:posOffset>
          </wp:positionH>
          <wp:positionV relativeFrom="paragraph">
            <wp:posOffset>7620</wp:posOffset>
          </wp:positionV>
          <wp:extent cx="2969476" cy="885825"/>
          <wp:effectExtent l="0" t="0" r="2540" b="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476"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66B8D47F" wp14:editId="5BBCF51C">
          <wp:extent cx="1171575" cy="1047750"/>
          <wp:effectExtent l="0" t="0" r="9525" b="0"/>
          <wp:docPr id="1" name="Bild 1" descr="http://www.google.de/url?source=imglanding&amp;ct=img&amp;q=http://media.cylex.de/logos/7206/981/logo.jpg&amp;sa=X&amp;ei=GeODVaOICcPgyQO_1YO4AQ&amp;ved=0CAkQ8wc&amp;usg=AFQjCNGg1R1D4nlKM67LowBHX9hE8jjg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google.de/url?source=imglanding&amp;ct=img&amp;q=http://media.cylex.de/logos/7206/981/logo.jpg&amp;sa=X&amp;ei=GeODVaOICcPgyQO_1YO4AQ&amp;ved=0CAkQ8wc&amp;usg=AFQjCNGg1R1D4nlKM67LowBHX9hE8jjg4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1047750"/>
                  </a:xfrm>
                  <a:prstGeom prst="rect">
                    <a:avLst/>
                  </a:prstGeom>
                  <a:noFill/>
                  <a:ln>
                    <a:noFill/>
                  </a:ln>
                </pic:spPr>
              </pic:pic>
            </a:graphicData>
          </a:graphic>
        </wp:inline>
      </w:drawing>
    </w:r>
    <w:r>
      <w:tab/>
    </w:r>
  </w:p>
  <w:p w:rsidR="00713B69" w:rsidRDefault="00713B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2494"/>
    <w:multiLevelType w:val="multilevel"/>
    <w:tmpl w:val="DD6C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776B5"/>
    <w:multiLevelType w:val="hybridMultilevel"/>
    <w:tmpl w:val="4514643E"/>
    <w:lvl w:ilvl="0" w:tplc="0407000F">
      <w:start w:val="1"/>
      <w:numFmt w:val="decimal"/>
      <w:lvlText w:val="%1."/>
      <w:lvlJc w:val="left"/>
      <w:pPr>
        <w:ind w:left="927"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39AF29E4"/>
    <w:multiLevelType w:val="hybridMultilevel"/>
    <w:tmpl w:val="89E69E1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D4393"/>
    <w:multiLevelType w:val="hybridMultilevel"/>
    <w:tmpl w:val="42EE30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880403"/>
    <w:multiLevelType w:val="hybridMultilevel"/>
    <w:tmpl w:val="209676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A644ED"/>
    <w:multiLevelType w:val="hybridMultilevel"/>
    <w:tmpl w:val="D57EF1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EB7FE4"/>
    <w:multiLevelType w:val="hybridMultilevel"/>
    <w:tmpl w:val="7D0CC32C"/>
    <w:lvl w:ilvl="0" w:tplc="17B24A0E">
      <w:start w:val="1"/>
      <w:numFmt w:val="bullet"/>
      <w:lvlText w:val=""/>
      <w:lvlJc w:val="left"/>
      <w:pPr>
        <w:tabs>
          <w:tab w:val="num" w:pos="720"/>
        </w:tabs>
        <w:ind w:left="720" w:hanging="360"/>
      </w:pPr>
      <w:rPr>
        <w:rFonts w:ascii="Wingdings" w:hAnsi="Wingdings" w:hint="default"/>
      </w:rPr>
    </w:lvl>
    <w:lvl w:ilvl="1" w:tplc="6164BB44">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86"/>
    <w:rsid w:val="000770FE"/>
    <w:rsid w:val="00085235"/>
    <w:rsid w:val="000E4D0A"/>
    <w:rsid w:val="00127099"/>
    <w:rsid w:val="0013703C"/>
    <w:rsid w:val="00153786"/>
    <w:rsid w:val="00171DD6"/>
    <w:rsid w:val="001C6235"/>
    <w:rsid w:val="00230CB4"/>
    <w:rsid w:val="002D7EAC"/>
    <w:rsid w:val="0030444A"/>
    <w:rsid w:val="003402B9"/>
    <w:rsid w:val="00376480"/>
    <w:rsid w:val="003A236F"/>
    <w:rsid w:val="003A2BDF"/>
    <w:rsid w:val="003E11CA"/>
    <w:rsid w:val="003E69AA"/>
    <w:rsid w:val="004021A2"/>
    <w:rsid w:val="00443A04"/>
    <w:rsid w:val="00491296"/>
    <w:rsid w:val="004E2276"/>
    <w:rsid w:val="005D0094"/>
    <w:rsid w:val="0061007E"/>
    <w:rsid w:val="00680B0E"/>
    <w:rsid w:val="006829A7"/>
    <w:rsid w:val="0068390C"/>
    <w:rsid w:val="006D57F5"/>
    <w:rsid w:val="00713B69"/>
    <w:rsid w:val="00746C95"/>
    <w:rsid w:val="00787413"/>
    <w:rsid w:val="007C7831"/>
    <w:rsid w:val="0083494E"/>
    <w:rsid w:val="00921605"/>
    <w:rsid w:val="009E4F25"/>
    <w:rsid w:val="00A36F38"/>
    <w:rsid w:val="00AC09A8"/>
    <w:rsid w:val="00AC7464"/>
    <w:rsid w:val="00AF65E1"/>
    <w:rsid w:val="00B4649C"/>
    <w:rsid w:val="00BB29A4"/>
    <w:rsid w:val="00BC02B9"/>
    <w:rsid w:val="00C543D4"/>
    <w:rsid w:val="00C90A2B"/>
    <w:rsid w:val="00CB7F5A"/>
    <w:rsid w:val="00CC6ABA"/>
    <w:rsid w:val="00D01ED9"/>
    <w:rsid w:val="00F12355"/>
    <w:rsid w:val="00FA6745"/>
    <w:rsid w:val="00FF2850"/>
    <w:rsid w:val="00FF33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9FA407-2852-4985-B8D6-BFED1E7E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3786"/>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3B69"/>
    <w:pPr>
      <w:tabs>
        <w:tab w:val="center" w:pos="4536"/>
        <w:tab w:val="right" w:pos="9072"/>
      </w:tabs>
    </w:pPr>
  </w:style>
  <w:style w:type="character" w:customStyle="1" w:styleId="KopfzeileZchn">
    <w:name w:val="Kopfzeile Zchn"/>
    <w:basedOn w:val="Absatz-Standardschriftart"/>
    <w:link w:val="Kopfzeile"/>
    <w:uiPriority w:val="99"/>
    <w:rsid w:val="00713B69"/>
    <w:rPr>
      <w:rFonts w:ascii="Calibri" w:eastAsia="Calibri" w:hAnsi="Calibri" w:cs="Times New Roman"/>
    </w:rPr>
  </w:style>
  <w:style w:type="paragraph" w:styleId="Fuzeile">
    <w:name w:val="footer"/>
    <w:basedOn w:val="Standard"/>
    <w:link w:val="FuzeileZchn"/>
    <w:uiPriority w:val="99"/>
    <w:unhideWhenUsed/>
    <w:rsid w:val="00713B69"/>
    <w:pPr>
      <w:tabs>
        <w:tab w:val="center" w:pos="4536"/>
        <w:tab w:val="right" w:pos="9072"/>
      </w:tabs>
    </w:pPr>
  </w:style>
  <w:style w:type="character" w:customStyle="1" w:styleId="FuzeileZchn">
    <w:name w:val="Fußzeile Zchn"/>
    <w:basedOn w:val="Absatz-Standardschriftart"/>
    <w:link w:val="Fuzeile"/>
    <w:uiPriority w:val="99"/>
    <w:rsid w:val="00713B69"/>
    <w:rPr>
      <w:rFonts w:ascii="Calibri" w:eastAsia="Calibri" w:hAnsi="Calibri" w:cs="Times New Roman"/>
    </w:rPr>
  </w:style>
  <w:style w:type="paragraph" w:styleId="Listenabsatz">
    <w:name w:val="List Paragraph"/>
    <w:basedOn w:val="Standard"/>
    <w:uiPriority w:val="34"/>
    <w:qFormat/>
    <w:rsid w:val="00A36F38"/>
    <w:pPr>
      <w:ind w:left="720"/>
      <w:contextualSpacing/>
    </w:pPr>
  </w:style>
  <w:style w:type="character" w:styleId="Kommentarzeichen">
    <w:name w:val="annotation reference"/>
    <w:basedOn w:val="Absatz-Standardschriftart"/>
    <w:uiPriority w:val="99"/>
    <w:semiHidden/>
    <w:unhideWhenUsed/>
    <w:rsid w:val="00CB7F5A"/>
    <w:rPr>
      <w:sz w:val="16"/>
      <w:szCs w:val="16"/>
    </w:rPr>
  </w:style>
  <w:style w:type="paragraph" w:styleId="Kommentartext">
    <w:name w:val="annotation text"/>
    <w:basedOn w:val="Standard"/>
    <w:link w:val="KommentartextZchn"/>
    <w:uiPriority w:val="99"/>
    <w:semiHidden/>
    <w:unhideWhenUsed/>
    <w:rsid w:val="00CB7F5A"/>
    <w:rPr>
      <w:sz w:val="20"/>
      <w:szCs w:val="20"/>
    </w:rPr>
  </w:style>
  <w:style w:type="character" w:customStyle="1" w:styleId="KommentartextZchn">
    <w:name w:val="Kommentartext Zchn"/>
    <w:basedOn w:val="Absatz-Standardschriftart"/>
    <w:link w:val="Kommentartext"/>
    <w:uiPriority w:val="99"/>
    <w:semiHidden/>
    <w:rsid w:val="00CB7F5A"/>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CB7F5A"/>
    <w:rPr>
      <w:b/>
      <w:bCs/>
    </w:rPr>
  </w:style>
  <w:style w:type="character" w:customStyle="1" w:styleId="KommentarthemaZchn">
    <w:name w:val="Kommentarthema Zchn"/>
    <w:basedOn w:val="KommentartextZchn"/>
    <w:link w:val="Kommentarthema"/>
    <w:uiPriority w:val="99"/>
    <w:semiHidden/>
    <w:rsid w:val="00CB7F5A"/>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CB7F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7F5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1600</Words>
  <Characters>10083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 Eckhard</dc:creator>
  <cp:keywords/>
  <dc:description/>
  <cp:lastModifiedBy>Stüker</cp:lastModifiedBy>
  <cp:revision>2</cp:revision>
  <cp:lastPrinted>2017-10-06T08:01:00Z</cp:lastPrinted>
  <dcterms:created xsi:type="dcterms:W3CDTF">2017-10-06T08:07:00Z</dcterms:created>
  <dcterms:modified xsi:type="dcterms:W3CDTF">2017-10-06T08:07:00Z</dcterms:modified>
</cp:coreProperties>
</file>